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I.E.S. Lenguas Vivas “Juan Ramón Fernández” – Sede Pompeya</w:t>
      </w:r>
    </w:p>
    <w:p w:rsidR="007D46BD" w:rsidRDefault="007D46BD" w:rsidP="007D46B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LENGUA CASTELLANA - CURSO 2018</w:t>
      </w:r>
    </w:p>
    <w:p w:rsidR="007D46BD" w:rsidRDefault="007D46BD" w:rsidP="007D46B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</w:p>
    <w:p w:rsidR="007D46BD" w:rsidRDefault="007D46BD" w:rsidP="007D46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Prof.: Nélida </w:t>
      </w:r>
      <w:proofErr w:type="spellStart"/>
      <w:r>
        <w:rPr>
          <w:rFonts w:ascii="Times New Roman" w:hAnsi="Times New Roman" w:cs="Times New Roman"/>
        </w:rPr>
        <w:t>Marucci</w:t>
      </w:r>
      <w:proofErr w:type="spellEnd"/>
    </w:p>
    <w:p w:rsidR="007D46BD" w:rsidRDefault="007D46BD" w:rsidP="007D46BD">
      <w:pPr>
        <w:pStyle w:val="Ttulo1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OBJETIVOS DE LA MATERIA</w:t>
      </w:r>
    </w:p>
    <w:p w:rsidR="007D46BD" w:rsidRDefault="007D46BD" w:rsidP="007D46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los alumnos:</w:t>
      </w:r>
    </w:p>
    <w:p w:rsidR="007D46BD" w:rsidRDefault="007D46BD" w:rsidP="007D46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-Afiancen el conocimiento del código lingüístico del idioma castellano, sus normas y usos con el fin de adquirir una adecuada competencia comunicativa.</w:t>
      </w:r>
    </w:p>
    <w:p w:rsidR="007D46BD" w:rsidRDefault="007D46BD" w:rsidP="007D46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-Lean de manera comprensiva, crítica y reflexiva la bibliografía pertinente a los contenidos curriculares.</w:t>
      </w:r>
    </w:p>
    <w:p w:rsidR="007D46BD" w:rsidRDefault="007D46BD" w:rsidP="007D46BD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-Reconozcan los errores frecuentes en el uso del idioma con el fin de controlar sus propias producciones escritas y orales.</w:t>
      </w:r>
    </w:p>
    <w:p w:rsidR="007D46BD" w:rsidRDefault="007D46BD" w:rsidP="007D46BD">
      <w:pPr>
        <w:pStyle w:val="Ttulo3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:rsidR="007D46BD" w:rsidRDefault="007D46BD" w:rsidP="007D46BD">
      <w:pPr>
        <w:pStyle w:val="Ttulo3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CONTENIDOS</w:t>
      </w:r>
    </w:p>
    <w:p w:rsidR="007D46BD" w:rsidRDefault="007D46BD" w:rsidP="007D46BD">
      <w:pPr>
        <w:rPr>
          <w:rFonts w:ascii="Times New Roman" w:hAnsi="Times New Roman" w:cs="Times New Roman"/>
        </w:rPr>
      </w:pPr>
    </w:p>
    <w:p w:rsidR="007D46BD" w:rsidRDefault="007D46BD" w:rsidP="007D46B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UNIDAD 1 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Sintaxis de la lengua castellana. Concordancia entre sujeto y verbo. Coordinación y subordinación oracionales. Análisis de aspectos morfosintácticos: verbos regulares e irregulares, tiempos y modos verbales. Correlaciones verbales. Verbos en el discurso referido, verbos impersonales. Voz pasiva. </w:t>
      </w:r>
      <w:proofErr w:type="spellStart"/>
      <w:r>
        <w:rPr>
          <w:rFonts w:ascii="Times New Roman" w:hAnsi="Times New Roman" w:cs="Times New Roman"/>
        </w:rPr>
        <w:t>Verboides</w:t>
      </w:r>
      <w:proofErr w:type="spellEnd"/>
      <w:r>
        <w:rPr>
          <w:rFonts w:ascii="Times New Roman" w:hAnsi="Times New Roman" w:cs="Times New Roman"/>
        </w:rPr>
        <w:t>. Frases verbales. Usos del gerundio. Los tipos textuales: la narración.</w:t>
      </w:r>
    </w:p>
    <w:p w:rsidR="007D46BD" w:rsidRDefault="007D46BD" w:rsidP="007D46BD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46BD" w:rsidRPr="007D46BD" w:rsidRDefault="007D46BD" w:rsidP="007D46BD">
      <w:pPr>
        <w:rPr>
          <w:rFonts w:ascii="Times New Roman" w:hAnsi="Times New Roman" w:cs="Times New Roman"/>
          <w:u w:val="single"/>
        </w:rPr>
      </w:pPr>
      <w:r w:rsidRPr="007D46BD">
        <w:rPr>
          <w:rFonts w:ascii="Times New Roman" w:hAnsi="Times New Roman" w:cs="Times New Roman"/>
          <w:u w:val="single"/>
        </w:rPr>
        <w:t xml:space="preserve">Bibliografía </w:t>
      </w:r>
    </w:p>
    <w:p w:rsidR="007D46BD" w:rsidRDefault="007D46BD" w:rsidP="007D46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Calsamiglia</w:t>
      </w:r>
      <w:proofErr w:type="spellEnd"/>
      <w:r>
        <w:rPr>
          <w:rFonts w:ascii="Times New Roman" w:hAnsi="Times New Roman" w:cs="Times New Roman"/>
          <w:color w:val="000000"/>
        </w:rPr>
        <w:t>, H.; Tusón, A</w:t>
      </w:r>
      <w:r>
        <w:rPr>
          <w:rFonts w:ascii="Times New Roman" w:hAnsi="Times New Roman" w:cs="Times New Roman"/>
          <w:i/>
          <w:color w:val="000000"/>
        </w:rPr>
        <w:t>. Las cosas del decir: Manual de análisis del discurso</w:t>
      </w:r>
      <w:r>
        <w:rPr>
          <w:rFonts w:ascii="Times New Roman" w:hAnsi="Times New Roman" w:cs="Times New Roman"/>
          <w:color w:val="000000"/>
        </w:rPr>
        <w:t>. Barcelona: Ariel, 2001.</w:t>
      </w:r>
      <w:r>
        <w:rPr>
          <w:rFonts w:ascii="Times New Roman" w:hAnsi="Times New Roman" w:cs="Times New Roman"/>
        </w:rPr>
        <w:t xml:space="preserve"> 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Tullio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Ángrela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Manual de Gramática del Español</w:t>
      </w:r>
      <w:r>
        <w:rPr>
          <w:rFonts w:ascii="Times New Roman" w:hAnsi="Times New Roman" w:cs="Times New Roman"/>
        </w:rPr>
        <w:t xml:space="preserve">. Bs. As.: </w:t>
      </w:r>
      <w:proofErr w:type="spellStart"/>
      <w:r>
        <w:rPr>
          <w:rFonts w:ascii="Times New Roman" w:hAnsi="Times New Roman" w:cs="Times New Roman"/>
        </w:rPr>
        <w:t>Edicial</w:t>
      </w:r>
      <w:proofErr w:type="spellEnd"/>
      <w:r>
        <w:rPr>
          <w:rFonts w:ascii="Times New Roman" w:hAnsi="Times New Roman" w:cs="Times New Roman"/>
        </w:rPr>
        <w:t>, 1997.</w:t>
      </w:r>
    </w:p>
    <w:p w:rsidR="007D46BD" w:rsidRDefault="007D46BD" w:rsidP="007D46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Filinich</w:t>
      </w:r>
      <w:proofErr w:type="spellEnd"/>
      <w:r>
        <w:rPr>
          <w:rFonts w:ascii="Times New Roman" w:hAnsi="Times New Roman" w:cs="Times New Roman"/>
        </w:rPr>
        <w:t xml:space="preserve">, María I. “Enunciación narrativa y variaciones discursivas” en </w:t>
      </w:r>
      <w:r>
        <w:rPr>
          <w:rFonts w:ascii="Times New Roman" w:hAnsi="Times New Roman" w:cs="Times New Roman"/>
          <w:i/>
        </w:rPr>
        <w:t>Logos: Revista de Lingüística, Filosofía y Literatura</w:t>
      </w:r>
      <w:r>
        <w:rPr>
          <w:rFonts w:ascii="Times New Roman" w:hAnsi="Times New Roman" w:cs="Times New Roman"/>
        </w:rPr>
        <w:t xml:space="preserve"> 24(1). México, 2014.</w:t>
      </w:r>
    </w:p>
    <w:p w:rsidR="007D46BD" w:rsidRDefault="007D46BD" w:rsidP="007D46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R.A.E. </w:t>
      </w:r>
      <w:r>
        <w:rPr>
          <w:rFonts w:ascii="Times New Roman" w:hAnsi="Times New Roman" w:cs="Times New Roman"/>
          <w:i/>
        </w:rPr>
        <w:t>Nueva Gramática de la Lengua Española,</w:t>
      </w:r>
      <w:r>
        <w:rPr>
          <w:rFonts w:ascii="Times New Roman" w:hAnsi="Times New Roman" w:cs="Times New Roman"/>
        </w:rPr>
        <w:t xml:space="preserve"> 2009 (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line)</w:t>
      </w:r>
    </w:p>
    <w:p w:rsidR="007D46BD" w:rsidRDefault="007D46BD" w:rsidP="007D46B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D46BD" w:rsidRDefault="007D46BD" w:rsidP="007D46B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 2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Reflexión metalingüística sobre aspectos ortográficos, semánticos y gramaticales del idioma. Su incidencia en el control de las propias producciones y las de otros. </w:t>
      </w:r>
      <w:proofErr w:type="spellStart"/>
      <w:r>
        <w:rPr>
          <w:rFonts w:ascii="Times New Roman" w:hAnsi="Times New Roman" w:cs="Times New Roman"/>
        </w:rPr>
        <w:t>Tildación</w:t>
      </w:r>
      <w:proofErr w:type="spellEnd"/>
      <w:r>
        <w:rPr>
          <w:rFonts w:ascii="Times New Roman" w:hAnsi="Times New Roman" w:cs="Times New Roman"/>
        </w:rPr>
        <w:t>: reglas generales y casos especiales. Puntuación. Regímenes correctos de sustantivos, adjetivos, adverbios, preposiciones, pronombres y verbos. Análisis de aspectos semánticos y léxicos: polisemia, sinonimia y antonimia, eufemismos.</w:t>
      </w:r>
    </w:p>
    <w:p w:rsidR="007D46BD" w:rsidRDefault="007D46BD" w:rsidP="007D46BD">
      <w:pPr>
        <w:rPr>
          <w:rFonts w:ascii="Times New Roman" w:hAnsi="Times New Roman" w:cs="Times New Roman"/>
        </w:rPr>
      </w:pPr>
    </w:p>
    <w:p w:rsidR="007D46BD" w:rsidRPr="007D46BD" w:rsidRDefault="007D46BD" w:rsidP="007D46BD">
      <w:pPr>
        <w:rPr>
          <w:rFonts w:ascii="Times New Roman" w:hAnsi="Times New Roman" w:cs="Times New Roman"/>
          <w:u w:val="single"/>
        </w:rPr>
      </w:pPr>
      <w:r w:rsidRPr="007D46BD">
        <w:rPr>
          <w:rFonts w:ascii="Times New Roman" w:hAnsi="Times New Roman" w:cs="Times New Roman"/>
          <w:u w:val="single"/>
        </w:rPr>
        <w:t>Bibliografía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Figueras, Carolina. </w:t>
      </w:r>
      <w:r>
        <w:rPr>
          <w:rFonts w:ascii="Times New Roman" w:hAnsi="Times New Roman" w:cs="Times New Roman"/>
          <w:bCs/>
          <w:i/>
        </w:rPr>
        <w:t>Pragmática de la puntuación</w:t>
      </w:r>
      <w:r>
        <w:rPr>
          <w:rFonts w:ascii="Times New Roman" w:hAnsi="Times New Roman" w:cs="Times New Roman"/>
          <w:bCs/>
        </w:rPr>
        <w:t>. Barcelona: Octaedro, 2001</w:t>
      </w:r>
    </w:p>
    <w:p w:rsidR="007D46BD" w:rsidRDefault="007D46BD" w:rsidP="007D46BD">
      <w:pPr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García Negroni, María Marta. </w:t>
      </w:r>
      <w:r>
        <w:rPr>
          <w:rStyle w:val="nfasis"/>
          <w:rFonts w:ascii="Times New Roman" w:hAnsi="Times New Roman" w:cs="Times New Roman"/>
          <w:color w:val="000000"/>
        </w:rPr>
        <w:t>El arte de escribir bien en español: manual de corrección de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nfasis"/>
          <w:rFonts w:ascii="Times New Roman" w:hAnsi="Times New Roman" w:cs="Times New Roman"/>
          <w:color w:val="000000"/>
        </w:rPr>
        <w:t>estilo</w:t>
      </w:r>
      <w:r>
        <w:rPr>
          <w:rFonts w:ascii="Times New Roman" w:hAnsi="Times New Roman" w:cs="Times New Roman"/>
          <w:color w:val="000000"/>
        </w:rPr>
        <w:t xml:space="preserve">/ María Marta García, Laura Pérgola y Mirta </w:t>
      </w:r>
      <w:proofErr w:type="spellStart"/>
      <w:r>
        <w:rPr>
          <w:rFonts w:ascii="Times New Roman" w:hAnsi="Times New Roman" w:cs="Times New Roman"/>
          <w:color w:val="000000"/>
        </w:rPr>
        <w:t>Stern</w:t>
      </w:r>
      <w:proofErr w:type="spellEnd"/>
      <w:r>
        <w:rPr>
          <w:rFonts w:ascii="Times New Roman" w:hAnsi="Times New Roman" w:cs="Times New Roman"/>
          <w:color w:val="000000"/>
        </w:rPr>
        <w:t>. 1a. ed. Buenos Aires: Santiago Arcos, 2004.</w:t>
      </w:r>
      <w:r>
        <w:rPr>
          <w:rFonts w:ascii="Times New Roman" w:hAnsi="Times New Roman" w:cs="Times New Roman"/>
          <w:color w:val="FFFFFF"/>
        </w:rPr>
        <w:t>m</w:t>
      </w:r>
    </w:p>
    <w:p w:rsidR="007D46BD" w:rsidRDefault="007D46BD" w:rsidP="007D46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Moliner, María. </w:t>
      </w:r>
      <w:r>
        <w:rPr>
          <w:rStyle w:val="nfasis"/>
          <w:rFonts w:ascii="Times New Roman" w:hAnsi="Times New Roman" w:cs="Times New Roman"/>
          <w:color w:val="000000"/>
        </w:rPr>
        <w:t>Diccionario de uso del español</w:t>
      </w:r>
      <w:r>
        <w:rPr>
          <w:rFonts w:ascii="Times New Roman" w:hAnsi="Times New Roman" w:cs="Times New Roman"/>
          <w:color w:val="000000"/>
        </w:rPr>
        <w:t>. Madrid: Gredos. 2000.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R.A.E. </w:t>
      </w:r>
      <w:r>
        <w:rPr>
          <w:rFonts w:ascii="Times New Roman" w:hAnsi="Times New Roman" w:cs="Times New Roman"/>
          <w:i/>
        </w:rPr>
        <w:t xml:space="preserve">Ortografía de la Lengua Española </w:t>
      </w:r>
      <w:r>
        <w:rPr>
          <w:rFonts w:ascii="Times New Roman" w:hAnsi="Times New Roman" w:cs="Times New Roman"/>
        </w:rPr>
        <w:t>2010 (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line)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Zayas, Felipe. “</w:t>
      </w:r>
      <w:proofErr w:type="spellStart"/>
      <w:r>
        <w:rPr>
          <w:rFonts w:ascii="Times New Roman" w:hAnsi="Times New Roman" w:cs="Times New Roman"/>
        </w:rPr>
        <w:t>Ortografia</w:t>
      </w:r>
      <w:proofErr w:type="spellEnd"/>
      <w:r>
        <w:rPr>
          <w:rFonts w:ascii="Times New Roman" w:hAnsi="Times New Roman" w:cs="Times New Roman"/>
        </w:rPr>
        <w:t xml:space="preserve"> y aprendizaje de la lengua escrita” en </w:t>
      </w:r>
      <w:r>
        <w:rPr>
          <w:rFonts w:ascii="Times New Roman" w:hAnsi="Times New Roman" w:cs="Times New Roman"/>
          <w:i/>
        </w:rPr>
        <w:t>Textos de Didáctica de la Lengua y de la Literatura</w:t>
      </w:r>
      <w:r>
        <w:rPr>
          <w:rFonts w:ascii="Times New Roman" w:hAnsi="Times New Roman" w:cs="Times New Roman"/>
        </w:rPr>
        <w:t xml:space="preserve">, número 5. Julio de 1995. Ed. </w:t>
      </w:r>
      <w:proofErr w:type="spellStart"/>
      <w:r>
        <w:rPr>
          <w:rFonts w:ascii="Times New Roman" w:hAnsi="Times New Roman" w:cs="Times New Roman"/>
        </w:rPr>
        <w:t>Graó</w:t>
      </w:r>
      <w:proofErr w:type="spellEnd"/>
      <w:r>
        <w:rPr>
          <w:rFonts w:ascii="Times New Roman" w:hAnsi="Times New Roman" w:cs="Times New Roman"/>
        </w:rPr>
        <w:t>.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46BD" w:rsidRDefault="007D46BD" w:rsidP="007D46B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 3</w:t>
      </w:r>
    </w:p>
    <w:p w:rsidR="007D46BD" w:rsidRDefault="007D46BD" w:rsidP="007D46BD">
      <w:pPr>
        <w:pStyle w:val="Ttulo1"/>
        <w:rPr>
          <w:rFonts w:ascii="Times New Roman" w:hAnsi="Times New Roman" w:cs="Times New Roman"/>
        </w:rPr>
      </w:pPr>
    </w:p>
    <w:p w:rsidR="007D46BD" w:rsidRPr="007D46BD" w:rsidRDefault="007D46BD" w:rsidP="007D46BD">
      <w:pPr>
        <w:pStyle w:val="Ttulo1"/>
        <w:rPr>
          <w:rFonts w:ascii="Times New Roman" w:hAnsi="Times New Roman" w:cs="Times New Roman"/>
          <w:b w:val="0"/>
        </w:rPr>
      </w:pPr>
      <w:r w:rsidRPr="007D46BD">
        <w:rPr>
          <w:rFonts w:ascii="Times New Roman" w:hAnsi="Times New Roman" w:cs="Times New Roman"/>
          <w:b w:val="0"/>
        </w:rPr>
        <w:t xml:space="preserve">Conceptos de comunidad lingüística, variedad de lengua, </w:t>
      </w:r>
      <w:proofErr w:type="spellStart"/>
      <w:r w:rsidRPr="007D46BD">
        <w:rPr>
          <w:rFonts w:ascii="Times New Roman" w:hAnsi="Times New Roman" w:cs="Times New Roman"/>
          <w:b w:val="0"/>
        </w:rPr>
        <w:t>lectos</w:t>
      </w:r>
      <w:proofErr w:type="spellEnd"/>
      <w:r w:rsidRPr="007D46BD">
        <w:rPr>
          <w:rFonts w:ascii="Times New Roman" w:hAnsi="Times New Roman" w:cs="Times New Roman"/>
          <w:b w:val="0"/>
        </w:rPr>
        <w:t xml:space="preserve"> y registros. Características específicas del español </w:t>
      </w:r>
      <w:r>
        <w:rPr>
          <w:rFonts w:ascii="Times New Roman" w:hAnsi="Times New Roman" w:cs="Times New Roman"/>
          <w:b w:val="0"/>
        </w:rPr>
        <w:t xml:space="preserve">en América y en </w:t>
      </w:r>
      <w:r w:rsidRPr="007D46BD">
        <w:rPr>
          <w:rFonts w:ascii="Times New Roman" w:hAnsi="Times New Roman" w:cs="Times New Roman"/>
          <w:b w:val="0"/>
        </w:rPr>
        <w:t>la Argentina</w:t>
      </w:r>
      <w:r>
        <w:rPr>
          <w:rFonts w:ascii="Times New Roman" w:hAnsi="Times New Roman" w:cs="Times New Roman"/>
          <w:b w:val="0"/>
        </w:rPr>
        <w:t xml:space="preserve">. </w:t>
      </w:r>
      <w:r w:rsidRPr="007D46BD">
        <w:rPr>
          <w:rFonts w:ascii="Times New Roman" w:hAnsi="Times New Roman" w:cs="Times New Roman"/>
          <w:b w:val="0"/>
        </w:rPr>
        <w:t>Revisión y análisis de aspectos fónicos, morfosintácticos y léxicos del español rioplatense. Voseo, seseo y yeísmo. Discurso oral y escrito: diferencias. Características de los géneros discursivos dialogales: la conversación.</w:t>
      </w:r>
    </w:p>
    <w:p w:rsidR="007D46BD" w:rsidRDefault="007D46BD" w:rsidP="007D46BD">
      <w:pPr>
        <w:rPr>
          <w:rFonts w:ascii="Times New Roman" w:hAnsi="Times New Roman" w:cs="Times New Roman"/>
        </w:rPr>
      </w:pPr>
    </w:p>
    <w:p w:rsidR="007D46BD" w:rsidRDefault="007D46BD" w:rsidP="007D46BD">
      <w:pPr>
        <w:spacing w:after="0"/>
        <w:rPr>
          <w:rFonts w:ascii="Times New Roman" w:hAnsi="Times New Roman" w:cs="Times New Roman"/>
          <w:u w:val="single"/>
        </w:rPr>
      </w:pPr>
      <w:r w:rsidRPr="007D46BD">
        <w:rPr>
          <w:rFonts w:ascii="Times New Roman" w:hAnsi="Times New Roman" w:cs="Times New Roman"/>
          <w:u w:val="single"/>
        </w:rPr>
        <w:t>Bibliografía</w:t>
      </w:r>
    </w:p>
    <w:p w:rsidR="007D46BD" w:rsidRPr="007D46BD" w:rsidRDefault="007D46BD" w:rsidP="007D46BD">
      <w:pPr>
        <w:spacing w:after="0"/>
        <w:rPr>
          <w:rFonts w:ascii="Times New Roman" w:hAnsi="Times New Roman" w:cs="Times New Roman"/>
          <w:u w:val="single"/>
        </w:rPr>
      </w:pPr>
    </w:p>
    <w:p w:rsidR="007D46BD" w:rsidRDefault="007D46BD" w:rsidP="007D46BD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  <w:proofErr w:type="spellStart"/>
      <w:r>
        <w:rPr>
          <w:rFonts w:ascii="Times New Roman" w:hAnsi="Times New Roman" w:cs="Times New Roman"/>
          <w:iCs/>
          <w:color w:val="000000"/>
        </w:rPr>
        <w:t>Ávarez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Muro, Alexandra. </w:t>
      </w:r>
      <w:r>
        <w:rPr>
          <w:rFonts w:ascii="Times New Roman" w:hAnsi="Times New Roman" w:cs="Times New Roman"/>
          <w:i/>
          <w:iCs/>
          <w:color w:val="000000"/>
        </w:rPr>
        <w:t>Textos sociolingüísticos</w:t>
      </w:r>
      <w:r>
        <w:rPr>
          <w:rFonts w:ascii="Times New Roman" w:hAnsi="Times New Roman" w:cs="Times New Roman"/>
          <w:iCs/>
          <w:color w:val="000000"/>
        </w:rPr>
        <w:t>. Venezuela: Universidad de los Andes, 2011 (</w:t>
      </w:r>
      <w:proofErr w:type="spellStart"/>
      <w:r>
        <w:rPr>
          <w:rFonts w:ascii="Times New Roman" w:hAnsi="Times New Roman" w:cs="Times New Roman"/>
          <w:iCs/>
          <w:color w:val="000000"/>
        </w:rPr>
        <w:t>On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líne</w:t>
      </w:r>
      <w:proofErr w:type="spellEnd"/>
      <w:r>
        <w:rPr>
          <w:rFonts w:ascii="Times New Roman" w:hAnsi="Times New Roman" w:cs="Times New Roman"/>
          <w:iCs/>
          <w:color w:val="000000"/>
        </w:rPr>
        <w:t>)</w:t>
      </w:r>
    </w:p>
    <w:p w:rsidR="007D46BD" w:rsidRDefault="007D46BD" w:rsidP="007D46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Calsamiglia</w:t>
      </w:r>
      <w:proofErr w:type="spellEnd"/>
      <w:r>
        <w:rPr>
          <w:rFonts w:ascii="Times New Roman" w:hAnsi="Times New Roman" w:cs="Times New Roman"/>
          <w:color w:val="000000"/>
        </w:rPr>
        <w:t>, H.; Tusón, A</w:t>
      </w:r>
      <w:r>
        <w:rPr>
          <w:rFonts w:ascii="Times New Roman" w:hAnsi="Times New Roman" w:cs="Times New Roman"/>
          <w:i/>
          <w:color w:val="000000"/>
        </w:rPr>
        <w:t>. Las cosas del decir: Manual de análisis del discurso</w:t>
      </w:r>
      <w:r>
        <w:rPr>
          <w:rFonts w:ascii="Times New Roman" w:hAnsi="Times New Roman" w:cs="Times New Roman"/>
          <w:color w:val="000000"/>
        </w:rPr>
        <w:t>. Barcelona: Ariel, 2001.</w:t>
      </w:r>
      <w:r>
        <w:rPr>
          <w:rFonts w:ascii="Times New Roman" w:hAnsi="Times New Roman" w:cs="Times New Roman"/>
        </w:rPr>
        <w:t xml:space="preserve"> </w:t>
      </w:r>
    </w:p>
    <w:p w:rsidR="007D46BD" w:rsidRDefault="007D46BD" w:rsidP="007D46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Fontanella</w:t>
      </w:r>
      <w:proofErr w:type="spellEnd"/>
      <w:r>
        <w:rPr>
          <w:rFonts w:ascii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</w:rPr>
        <w:t>Weinberg</w:t>
      </w:r>
      <w:proofErr w:type="spellEnd"/>
      <w:r>
        <w:rPr>
          <w:rFonts w:ascii="Times New Roman" w:hAnsi="Times New Roman" w:cs="Times New Roman"/>
          <w:color w:val="000000"/>
        </w:rPr>
        <w:t xml:space="preserve">, M. B.  (Ed.). </w:t>
      </w:r>
      <w:r>
        <w:rPr>
          <w:rFonts w:ascii="Times New Roman" w:hAnsi="Times New Roman" w:cs="Times New Roman"/>
          <w:i/>
          <w:color w:val="000000"/>
        </w:rPr>
        <w:t>El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español de la Argentina y sus variaciones regionales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“El voseo argentino. Visión </w:t>
      </w:r>
      <w:proofErr w:type="gramStart"/>
      <w:r>
        <w:rPr>
          <w:rFonts w:ascii="Times New Roman" w:hAnsi="Times New Roman" w:cs="Times New Roman"/>
        </w:rPr>
        <w:t>sincrónico</w:t>
      </w:r>
      <w:proofErr w:type="gramEnd"/>
      <w:r>
        <w:rPr>
          <w:rFonts w:ascii="Times New Roman" w:hAnsi="Times New Roman" w:cs="Times New Roman"/>
        </w:rPr>
        <w:t xml:space="preserve"> diacrónica”. </w:t>
      </w:r>
      <w:r>
        <w:rPr>
          <w:rFonts w:ascii="Times New Roman" w:hAnsi="Times New Roman" w:cs="Times New Roman"/>
          <w:i/>
          <w:iCs/>
        </w:rPr>
        <w:t>Revista Letras</w:t>
      </w:r>
      <w:r>
        <w:rPr>
          <w:rFonts w:ascii="Times New Roman" w:hAnsi="Times New Roman" w:cs="Times New Roman"/>
        </w:rPr>
        <w:t>. UCA. Enero-febrero 1996. (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line)</w:t>
      </w:r>
    </w:p>
    <w:p w:rsidR="007D46BD" w:rsidRDefault="007D46BD" w:rsidP="007D4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Link, </w:t>
      </w:r>
      <w:proofErr w:type="spellStart"/>
      <w:r>
        <w:rPr>
          <w:rFonts w:ascii="Times New Roman" w:hAnsi="Times New Roman" w:cs="Times New Roman"/>
        </w:rPr>
        <w:t>Katharina</w:t>
      </w:r>
      <w:proofErr w:type="spellEnd"/>
      <w:r>
        <w:rPr>
          <w:rFonts w:ascii="Times New Roman" w:hAnsi="Times New Roman" w:cs="Times New Roman"/>
        </w:rPr>
        <w:t>. “El yeísmo bonaerense: un estudio socio-lingüístico”. Seminario sobre lenguas románicas. Universidad de Tubinga, 2008-2009. (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line)</w:t>
      </w:r>
    </w:p>
    <w:p w:rsidR="002D4C76" w:rsidRDefault="002D4C76">
      <w:bookmarkStart w:id="0" w:name="_GoBack"/>
      <w:bookmarkEnd w:id="0"/>
    </w:p>
    <w:sectPr w:rsidR="002D4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D"/>
    <w:rsid w:val="002D4C76"/>
    <w:rsid w:val="007D46BD"/>
    <w:rsid w:val="009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625A9C-E24F-4747-8E0E-6DFBDB3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D46B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1"/>
      <w:lang w:val="es-ES" w:eastAsia="es-ES"/>
    </w:rPr>
  </w:style>
  <w:style w:type="paragraph" w:styleId="Ttulo3">
    <w:name w:val="heading 3"/>
    <w:basedOn w:val="Normal"/>
    <w:link w:val="Ttulo3Car"/>
    <w:semiHidden/>
    <w:unhideWhenUsed/>
    <w:qFormat/>
    <w:rsid w:val="007D46BD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46BD"/>
    <w:rPr>
      <w:rFonts w:ascii="Arial" w:eastAsia="Times New Roman" w:hAnsi="Arial" w:cs="Arial"/>
      <w:b/>
      <w:bCs/>
      <w:szCs w:val="21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D46BD"/>
    <w:rPr>
      <w:rFonts w:ascii="Arial Unicode MS" w:eastAsia="Arial Unicode MS" w:hAnsi="Arial Unicode MS" w:cs="Arial Unicode MS"/>
      <w:b/>
      <w:bCs/>
      <w:sz w:val="27"/>
      <w:szCs w:val="27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D46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szCs w:val="21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46BD"/>
    <w:rPr>
      <w:rFonts w:ascii="Calibri" w:eastAsia="Times New Roman" w:hAnsi="Calibri" w:cs="Arial"/>
      <w:szCs w:val="21"/>
      <w:lang w:val="es-ES" w:eastAsia="es-ES"/>
    </w:rPr>
  </w:style>
  <w:style w:type="character" w:styleId="nfasis">
    <w:name w:val="Emphasis"/>
    <w:basedOn w:val="Fuentedeprrafopredeter"/>
    <w:qFormat/>
    <w:rsid w:val="007D4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2018-11-23T10:14:00Z</dcterms:created>
  <dcterms:modified xsi:type="dcterms:W3CDTF">2018-11-23T10:25:00Z</dcterms:modified>
</cp:coreProperties>
</file>