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62" w:type="dxa"/>
        <w:tblCellMar>
          <w:left w:w="70" w:type="dxa"/>
          <w:right w:w="70" w:type="dxa"/>
        </w:tblCellMar>
        <w:tblLook w:val="04A0" w:firstRow="1" w:lastRow="0" w:firstColumn="1" w:lastColumn="0" w:noHBand="0" w:noVBand="1"/>
      </w:tblPr>
      <w:tblGrid>
        <w:gridCol w:w="6019"/>
        <w:gridCol w:w="4343"/>
        <w:gridCol w:w="788"/>
        <w:gridCol w:w="1895"/>
        <w:gridCol w:w="757"/>
        <w:gridCol w:w="1760"/>
      </w:tblGrid>
      <w:tr w:rsidR="00A255FB" w:rsidRPr="00A255FB" w:rsidTr="00A255FB">
        <w:trPr>
          <w:trHeight w:val="480"/>
        </w:trPr>
        <w:tc>
          <w:tcPr>
            <w:tcW w:w="15562" w:type="dxa"/>
            <w:gridSpan w:val="6"/>
            <w:tcBorders>
              <w:top w:val="single" w:sz="12" w:space="0" w:color="000000"/>
              <w:left w:val="single" w:sz="12" w:space="0" w:color="000000"/>
              <w:bottom w:val="nil"/>
              <w:right w:val="single" w:sz="4" w:space="0" w:color="000000"/>
            </w:tcBorders>
            <w:shd w:val="clear" w:color="auto" w:fill="auto"/>
            <w:noWrap/>
            <w:vAlign w:val="bottom"/>
            <w:hideMark/>
          </w:tcPr>
          <w:p w:rsidR="00A255FB" w:rsidRPr="00A255FB" w:rsidRDefault="00A255FB" w:rsidP="00A255FB">
            <w:pPr>
              <w:spacing w:after="0" w:line="240" w:lineRule="auto"/>
              <w:jc w:val="center"/>
              <w:rPr>
                <w:rFonts w:ascii="Book Antiqua" w:eastAsia="Times New Roman" w:hAnsi="Book Antiqua" w:cs="Arial"/>
                <w:b/>
                <w:bCs/>
                <w:color w:val="000000"/>
                <w:sz w:val="28"/>
                <w:szCs w:val="28"/>
                <w:lang w:eastAsia="es-AR"/>
              </w:rPr>
            </w:pPr>
            <w:r w:rsidRPr="00A255FB">
              <w:rPr>
                <w:rFonts w:ascii="Book Antiqua" w:eastAsia="Times New Roman" w:hAnsi="Book Antiqua" w:cs="Arial"/>
                <w:b/>
                <w:bCs/>
                <w:color w:val="000000"/>
                <w:sz w:val="28"/>
                <w:szCs w:val="28"/>
                <w:lang w:eastAsia="es-AR"/>
              </w:rPr>
              <w:t>IES en Lenguas Vivas "Juan Ramón Fernández"</w:t>
            </w:r>
          </w:p>
        </w:tc>
      </w:tr>
      <w:tr w:rsidR="00A255FB" w:rsidRPr="00A255FB" w:rsidTr="00A255FB">
        <w:trPr>
          <w:trHeight w:val="450"/>
        </w:trPr>
        <w:tc>
          <w:tcPr>
            <w:tcW w:w="15562" w:type="dxa"/>
            <w:gridSpan w:val="6"/>
            <w:tcBorders>
              <w:top w:val="nil"/>
              <w:left w:val="single" w:sz="12" w:space="0" w:color="000000"/>
              <w:bottom w:val="nil"/>
              <w:right w:val="single" w:sz="4" w:space="0" w:color="000000"/>
            </w:tcBorders>
            <w:shd w:val="clear" w:color="auto" w:fill="auto"/>
            <w:vAlign w:val="bottom"/>
            <w:hideMark/>
          </w:tcPr>
          <w:p w:rsidR="00A255FB" w:rsidRPr="00A255FB" w:rsidRDefault="00A255FB" w:rsidP="00A255FB">
            <w:pPr>
              <w:spacing w:after="0" w:line="240" w:lineRule="auto"/>
              <w:jc w:val="center"/>
              <w:rPr>
                <w:rFonts w:ascii="Garamond" w:eastAsia="Times New Roman" w:hAnsi="Garamond" w:cs="Arial"/>
                <w:b/>
                <w:bCs/>
                <w:color w:val="000000"/>
                <w:sz w:val="32"/>
                <w:szCs w:val="32"/>
                <w:lang w:eastAsia="es-AR"/>
              </w:rPr>
            </w:pPr>
            <w:r w:rsidRPr="00A255FB">
              <w:rPr>
                <w:rFonts w:ascii="Garamond" w:eastAsia="Times New Roman" w:hAnsi="Garamond" w:cs="Arial"/>
                <w:b/>
                <w:bCs/>
                <w:color w:val="000000"/>
                <w:sz w:val="32"/>
                <w:szCs w:val="32"/>
                <w:lang w:eastAsia="es-AR"/>
              </w:rPr>
              <w:t>UNIDADES CURRICULARES DEL DEPARTAMENTO DE FRANCÉS</w:t>
            </w:r>
          </w:p>
        </w:tc>
      </w:tr>
      <w:tr w:rsidR="00A255FB" w:rsidRPr="00A255FB" w:rsidTr="00A255FB">
        <w:trPr>
          <w:trHeight w:val="555"/>
        </w:trPr>
        <w:tc>
          <w:tcPr>
            <w:tcW w:w="15562" w:type="dxa"/>
            <w:gridSpan w:val="6"/>
            <w:tcBorders>
              <w:top w:val="nil"/>
              <w:left w:val="single" w:sz="12" w:space="0" w:color="000000"/>
              <w:bottom w:val="nil"/>
              <w:right w:val="single" w:sz="4" w:space="0" w:color="000000"/>
            </w:tcBorders>
            <w:shd w:val="clear" w:color="auto" w:fill="auto"/>
            <w:vAlign w:val="bottom"/>
            <w:hideMark/>
          </w:tcPr>
          <w:p w:rsidR="00A255FB" w:rsidRPr="00A255FB" w:rsidRDefault="00A255FB" w:rsidP="00A255FB">
            <w:pPr>
              <w:spacing w:after="0" w:line="240" w:lineRule="auto"/>
              <w:jc w:val="center"/>
              <w:rPr>
                <w:rFonts w:ascii="Garamond" w:eastAsia="Times New Roman" w:hAnsi="Garamond" w:cs="Arial"/>
                <w:b/>
                <w:bCs/>
                <w:color w:val="000000"/>
                <w:sz w:val="32"/>
                <w:szCs w:val="32"/>
                <w:lang w:eastAsia="es-AR"/>
              </w:rPr>
            </w:pPr>
            <w:r w:rsidRPr="00A255FB">
              <w:rPr>
                <w:rFonts w:ascii="Garamond" w:eastAsia="Times New Roman" w:hAnsi="Garamond" w:cs="Arial"/>
                <w:b/>
                <w:bCs/>
                <w:color w:val="000000"/>
                <w:sz w:val="32"/>
                <w:szCs w:val="32"/>
                <w:lang w:eastAsia="es-AR"/>
              </w:rPr>
              <w:t>Llamados de mesas de exámenes</w:t>
            </w:r>
          </w:p>
        </w:tc>
      </w:tr>
      <w:tr w:rsidR="00A255FB" w:rsidRPr="00A255FB" w:rsidTr="00A255FB">
        <w:trPr>
          <w:trHeight w:val="570"/>
        </w:trPr>
        <w:tc>
          <w:tcPr>
            <w:tcW w:w="15562" w:type="dxa"/>
            <w:gridSpan w:val="6"/>
            <w:tcBorders>
              <w:top w:val="nil"/>
              <w:left w:val="single" w:sz="12" w:space="0" w:color="000000"/>
              <w:bottom w:val="single" w:sz="4" w:space="0" w:color="000000"/>
              <w:right w:val="single" w:sz="4" w:space="0" w:color="000000"/>
            </w:tcBorders>
            <w:shd w:val="clear" w:color="auto" w:fill="auto"/>
            <w:vAlign w:val="bottom"/>
            <w:hideMark/>
          </w:tcPr>
          <w:p w:rsidR="00A255FB" w:rsidRPr="00A255FB" w:rsidRDefault="00A255FB" w:rsidP="00A255FB">
            <w:pPr>
              <w:spacing w:after="0" w:line="240" w:lineRule="auto"/>
              <w:jc w:val="center"/>
              <w:rPr>
                <w:rFonts w:ascii="Garamond" w:eastAsia="Times New Roman" w:hAnsi="Garamond" w:cs="Arial"/>
                <w:b/>
                <w:bCs/>
                <w:color w:val="000000"/>
                <w:sz w:val="34"/>
                <w:szCs w:val="34"/>
                <w:lang w:eastAsia="es-AR"/>
              </w:rPr>
            </w:pPr>
            <w:r w:rsidRPr="00A255FB">
              <w:rPr>
                <w:rFonts w:ascii="Garamond" w:eastAsia="Times New Roman" w:hAnsi="Garamond" w:cs="Arial"/>
                <w:b/>
                <w:bCs/>
                <w:color w:val="000000"/>
                <w:sz w:val="34"/>
                <w:szCs w:val="34"/>
                <w:lang w:eastAsia="es-AR"/>
              </w:rPr>
              <w:t>Primer Turno FEBRERO/MAYO de 2025</w:t>
            </w:r>
          </w:p>
        </w:tc>
      </w:tr>
      <w:tr w:rsidR="00A255FB" w:rsidRPr="00A255FB" w:rsidTr="00A255FB">
        <w:trPr>
          <w:trHeight w:val="1650"/>
        </w:trPr>
        <w:tc>
          <w:tcPr>
            <w:tcW w:w="15562" w:type="dxa"/>
            <w:gridSpan w:val="6"/>
            <w:tcBorders>
              <w:top w:val="nil"/>
              <w:left w:val="single" w:sz="12" w:space="0" w:color="000000"/>
              <w:bottom w:val="single" w:sz="12" w:space="0" w:color="000000"/>
              <w:right w:val="single" w:sz="12" w:space="0" w:color="000000"/>
            </w:tcBorders>
            <w:shd w:val="clear" w:color="auto" w:fill="auto"/>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Las mesas de examen comienzan a las </w:t>
            </w:r>
            <w:r w:rsidRPr="00A255FB">
              <w:rPr>
                <w:rFonts w:ascii="Calibri" w:eastAsia="Times New Roman" w:hAnsi="Calibri" w:cs="Calibri"/>
                <w:b/>
                <w:bCs/>
                <w:color w:val="000000"/>
                <w:lang w:eastAsia="es-AR"/>
              </w:rPr>
              <w:t>8:30 h</w:t>
            </w:r>
            <w:r w:rsidRPr="00A255FB">
              <w:rPr>
                <w:rFonts w:ascii="Calibri" w:eastAsia="Times New Roman" w:hAnsi="Calibri" w:cs="Calibri"/>
                <w:color w:val="000000"/>
                <w:lang w:eastAsia="es-AR"/>
              </w:rPr>
              <w:t xml:space="preserve">, excepto especificación. </w:t>
            </w:r>
            <w:proofErr w:type="spellStart"/>
            <w:r w:rsidRPr="00A255FB">
              <w:rPr>
                <w:rFonts w:ascii="Calibri" w:eastAsia="Times New Roman" w:hAnsi="Calibri" w:cs="Calibri"/>
                <w:color w:val="000000"/>
                <w:lang w:eastAsia="es-AR"/>
              </w:rPr>
              <w:t>Lxs</w:t>
            </w:r>
            <w:proofErr w:type="spellEnd"/>
            <w:r w:rsidRPr="00A255FB">
              <w:rPr>
                <w:rFonts w:ascii="Calibri" w:eastAsia="Times New Roman" w:hAnsi="Calibri" w:cs="Calibri"/>
                <w:color w:val="000000"/>
                <w:lang w:eastAsia="es-AR"/>
              </w:rPr>
              <w:t xml:space="preserve"> alumnos podrán inscribirse o anular la inscripción a los exámenes </w:t>
            </w:r>
            <w:r w:rsidRPr="00A255FB">
              <w:rPr>
                <w:rFonts w:ascii="Calibri" w:eastAsia="Times New Roman" w:hAnsi="Calibri" w:cs="Calibri"/>
                <w:b/>
                <w:bCs/>
                <w:color w:val="000000"/>
                <w:lang w:eastAsia="es-AR"/>
              </w:rPr>
              <w:t xml:space="preserve">hasta 24 horas </w:t>
            </w:r>
            <w:r w:rsidRPr="00A255FB">
              <w:rPr>
                <w:rFonts w:ascii="Calibri" w:eastAsia="Times New Roman" w:hAnsi="Calibri" w:cs="Calibri"/>
                <w:color w:val="000000"/>
                <w:lang w:eastAsia="es-AR"/>
              </w:rPr>
              <w:t xml:space="preserve">antes de la fecha indicada, considerando solamente días hábiles. </w:t>
            </w:r>
            <w:proofErr w:type="spellStart"/>
            <w:r w:rsidRPr="00A255FB">
              <w:rPr>
                <w:rFonts w:ascii="Calibri" w:eastAsia="Times New Roman" w:hAnsi="Calibri" w:cs="Calibri"/>
                <w:color w:val="000000"/>
                <w:lang w:eastAsia="es-AR"/>
              </w:rPr>
              <w:t>Lxs</w:t>
            </w:r>
            <w:proofErr w:type="spellEnd"/>
            <w:r w:rsidRPr="00A255FB">
              <w:rPr>
                <w:rFonts w:ascii="Calibri" w:eastAsia="Times New Roman" w:hAnsi="Calibri" w:cs="Calibri"/>
                <w:color w:val="000000"/>
                <w:lang w:eastAsia="es-AR"/>
              </w:rPr>
              <w:t xml:space="preserve"> </w:t>
            </w:r>
            <w:proofErr w:type="spellStart"/>
            <w:r w:rsidRPr="00A255FB">
              <w:rPr>
                <w:rFonts w:ascii="Calibri" w:eastAsia="Times New Roman" w:hAnsi="Calibri" w:cs="Calibri"/>
                <w:color w:val="000000"/>
                <w:lang w:eastAsia="es-AR"/>
              </w:rPr>
              <w:t>profesorxs</w:t>
            </w:r>
            <w:proofErr w:type="spellEnd"/>
            <w:r w:rsidRPr="00A255FB">
              <w:rPr>
                <w:rFonts w:ascii="Calibri" w:eastAsia="Times New Roman" w:hAnsi="Calibri" w:cs="Calibri"/>
                <w:color w:val="000000"/>
                <w:lang w:eastAsia="es-AR"/>
              </w:rPr>
              <w:t xml:space="preserve"> suplentes o </w:t>
            </w:r>
            <w:proofErr w:type="spellStart"/>
            <w:r w:rsidRPr="00A255FB">
              <w:rPr>
                <w:rFonts w:ascii="Calibri" w:eastAsia="Times New Roman" w:hAnsi="Calibri" w:cs="Calibri"/>
                <w:color w:val="000000"/>
                <w:lang w:eastAsia="es-AR"/>
              </w:rPr>
              <w:t>interinxs</w:t>
            </w:r>
            <w:proofErr w:type="spellEnd"/>
            <w:r w:rsidRPr="00A255FB">
              <w:rPr>
                <w:rFonts w:ascii="Calibri" w:eastAsia="Times New Roman" w:hAnsi="Calibri" w:cs="Calibri"/>
                <w:color w:val="000000"/>
                <w:lang w:eastAsia="es-AR"/>
              </w:rPr>
              <w:t xml:space="preserve"> que hayan sido </w:t>
            </w:r>
            <w:proofErr w:type="spellStart"/>
            <w:r w:rsidRPr="00A255FB">
              <w:rPr>
                <w:rFonts w:ascii="Calibri" w:eastAsia="Times New Roman" w:hAnsi="Calibri" w:cs="Calibri"/>
                <w:color w:val="000000"/>
                <w:lang w:eastAsia="es-AR"/>
              </w:rPr>
              <w:t>nombradxs</w:t>
            </w:r>
            <w:proofErr w:type="spellEnd"/>
            <w:r w:rsidRPr="00A255FB">
              <w:rPr>
                <w:rFonts w:ascii="Calibri" w:eastAsia="Times New Roman" w:hAnsi="Calibri" w:cs="Calibri"/>
                <w:color w:val="000000"/>
                <w:lang w:eastAsia="es-AR"/>
              </w:rPr>
              <w:t xml:space="preserve"> recientemente deberán presentarse el día en que haya sido </w:t>
            </w:r>
            <w:proofErr w:type="spellStart"/>
            <w:r w:rsidRPr="00A255FB">
              <w:rPr>
                <w:rFonts w:ascii="Calibri" w:eastAsia="Times New Roman" w:hAnsi="Calibri" w:cs="Calibri"/>
                <w:color w:val="000000"/>
                <w:lang w:eastAsia="es-AR"/>
              </w:rPr>
              <w:t>citadx</w:t>
            </w:r>
            <w:proofErr w:type="spellEnd"/>
            <w:r w:rsidRPr="00A255FB">
              <w:rPr>
                <w:rFonts w:ascii="Calibri" w:eastAsia="Times New Roman" w:hAnsi="Calibri" w:cs="Calibri"/>
                <w:color w:val="000000"/>
                <w:lang w:eastAsia="es-AR"/>
              </w:rPr>
              <w:t xml:space="preserve"> lx docente </w:t>
            </w:r>
            <w:proofErr w:type="spellStart"/>
            <w:r w:rsidRPr="00A255FB">
              <w:rPr>
                <w:rFonts w:ascii="Calibri" w:eastAsia="Times New Roman" w:hAnsi="Calibri" w:cs="Calibri"/>
                <w:color w:val="000000"/>
                <w:lang w:eastAsia="es-AR"/>
              </w:rPr>
              <w:t>reemplazadx</w:t>
            </w:r>
            <w:proofErr w:type="spellEnd"/>
            <w:r w:rsidRPr="00A255FB">
              <w:rPr>
                <w:rFonts w:ascii="Calibri" w:eastAsia="Times New Roman" w:hAnsi="Calibri" w:cs="Calibri"/>
                <w:color w:val="000000"/>
                <w:lang w:eastAsia="es-AR"/>
              </w:rPr>
              <w:t xml:space="preserve">. Los docentes citados a formar mesas examinadoras deberán presentarse tengan o no </w:t>
            </w:r>
            <w:proofErr w:type="spellStart"/>
            <w:r w:rsidRPr="00A255FB">
              <w:rPr>
                <w:rFonts w:ascii="Calibri" w:eastAsia="Times New Roman" w:hAnsi="Calibri" w:cs="Calibri"/>
                <w:color w:val="000000"/>
                <w:lang w:eastAsia="es-AR"/>
              </w:rPr>
              <w:t>alumnxs</w:t>
            </w:r>
            <w:proofErr w:type="spellEnd"/>
            <w:r w:rsidRPr="00A255FB">
              <w:rPr>
                <w:rFonts w:ascii="Calibri" w:eastAsia="Times New Roman" w:hAnsi="Calibri" w:cs="Calibri"/>
                <w:color w:val="000000"/>
                <w:lang w:eastAsia="es-AR"/>
              </w:rPr>
              <w:t xml:space="preserve"> y solo podrán retirarse una vez que hayan firmado el/</w:t>
            </w:r>
            <w:proofErr w:type="gramStart"/>
            <w:r w:rsidRPr="00A255FB">
              <w:rPr>
                <w:rFonts w:ascii="Calibri" w:eastAsia="Times New Roman" w:hAnsi="Calibri" w:cs="Calibri"/>
                <w:color w:val="000000"/>
                <w:lang w:eastAsia="es-AR"/>
              </w:rPr>
              <w:t>las acta</w:t>
            </w:r>
            <w:proofErr w:type="gramEnd"/>
            <w:r w:rsidRPr="00A255FB">
              <w:rPr>
                <w:rFonts w:ascii="Calibri" w:eastAsia="Times New Roman" w:hAnsi="Calibri" w:cs="Calibri"/>
                <w:color w:val="000000"/>
                <w:lang w:eastAsia="es-AR"/>
              </w:rPr>
              <w:t>/s correspondiente/s. Si fuera necesario continuar una mesa en días subsiguientes, se ruega avisar en Oficina de Alumnos con el fin de reservar un aula. Si las condiciones epidemiológicas lo exigen, la evaluación se realizará de forma remota, para lo cual se enviará un documento con orientaciones.</w:t>
            </w:r>
          </w:p>
        </w:tc>
      </w:tr>
      <w:tr w:rsidR="00A255FB" w:rsidRPr="00A255FB" w:rsidTr="00A255FB">
        <w:trPr>
          <w:trHeight w:val="288"/>
        </w:trPr>
        <w:tc>
          <w:tcPr>
            <w:tcW w:w="6019" w:type="dxa"/>
            <w:tcBorders>
              <w:top w:val="nil"/>
              <w:left w:val="single" w:sz="12" w:space="0" w:color="000000"/>
              <w:bottom w:val="nil"/>
              <w:right w:val="single" w:sz="12"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Materia</w:t>
            </w:r>
          </w:p>
        </w:tc>
        <w:tc>
          <w:tcPr>
            <w:tcW w:w="4343" w:type="dxa"/>
            <w:tcBorders>
              <w:top w:val="nil"/>
              <w:left w:val="nil"/>
              <w:bottom w:val="nil"/>
              <w:right w:val="nil"/>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Mesa examinadora</w:t>
            </w:r>
          </w:p>
        </w:tc>
        <w:tc>
          <w:tcPr>
            <w:tcW w:w="2683" w:type="dxa"/>
            <w:gridSpan w:val="2"/>
            <w:tcBorders>
              <w:top w:val="single" w:sz="8" w:space="0" w:color="000000"/>
              <w:left w:val="single" w:sz="8" w:space="0" w:color="000000"/>
              <w:bottom w:val="single" w:sz="8" w:space="0" w:color="000000"/>
              <w:right w:val="single" w:sz="8"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Febrero 2025</w:t>
            </w:r>
          </w:p>
        </w:tc>
        <w:tc>
          <w:tcPr>
            <w:tcW w:w="2517" w:type="dxa"/>
            <w:gridSpan w:val="2"/>
            <w:tcBorders>
              <w:top w:val="single" w:sz="8" w:space="0" w:color="000000"/>
              <w:left w:val="nil"/>
              <w:bottom w:val="single" w:sz="8" w:space="0" w:color="000000"/>
              <w:right w:val="single" w:sz="8"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Mayo 2025</w:t>
            </w: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4343"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788" w:type="dxa"/>
            <w:tcBorders>
              <w:top w:val="nil"/>
              <w:left w:val="single" w:sz="4" w:space="0" w:color="000000"/>
              <w:bottom w:val="nil"/>
              <w:right w:val="single" w:sz="4"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Día </w:t>
            </w:r>
          </w:p>
        </w:tc>
        <w:tc>
          <w:tcPr>
            <w:tcW w:w="1895" w:type="dxa"/>
            <w:tcBorders>
              <w:top w:val="nil"/>
              <w:left w:val="nil"/>
              <w:bottom w:val="single" w:sz="8" w:space="0" w:color="000000"/>
              <w:right w:val="single" w:sz="12"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Primer llamado</w:t>
            </w:r>
          </w:p>
        </w:tc>
        <w:tc>
          <w:tcPr>
            <w:tcW w:w="757" w:type="dxa"/>
            <w:tcBorders>
              <w:top w:val="nil"/>
              <w:left w:val="single" w:sz="4" w:space="0" w:color="000000"/>
              <w:bottom w:val="single" w:sz="8" w:space="0" w:color="000000"/>
              <w:right w:val="single" w:sz="4"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Día </w:t>
            </w:r>
          </w:p>
        </w:tc>
        <w:tc>
          <w:tcPr>
            <w:tcW w:w="1760" w:type="dxa"/>
            <w:tcBorders>
              <w:top w:val="nil"/>
              <w:left w:val="nil"/>
              <w:bottom w:val="single" w:sz="8" w:space="0" w:color="000000"/>
              <w:right w:val="single" w:sz="12" w:space="0" w:color="000000"/>
            </w:tcBorders>
            <w:shd w:val="clear" w:color="CC99FF" w:fill="CC99FF"/>
            <w:noWrap/>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Segundo llamado</w:t>
            </w: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Dicción (PF) anual Plan 2015</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Mignaqui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Tomassini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Laroche</w:t>
            </w:r>
            <w:proofErr w:type="spellEnd"/>
          </w:p>
        </w:tc>
        <w:tc>
          <w:tcPr>
            <w:tcW w:w="788" w:type="dxa"/>
            <w:vMerge w:val="restart"/>
            <w:tcBorders>
              <w:top w:val="single" w:sz="12" w:space="0" w:color="000000"/>
              <w:left w:val="single" w:sz="12" w:space="0" w:color="000000"/>
              <w:bottom w:val="nil"/>
              <w:right w:val="nil"/>
            </w:tcBorders>
            <w:shd w:val="clear" w:color="auto" w:fill="auto"/>
            <w:noWrap/>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LUN</w:t>
            </w:r>
          </w:p>
        </w:tc>
        <w:tc>
          <w:tcPr>
            <w:tcW w:w="1895" w:type="dxa"/>
            <w:vMerge w:val="restart"/>
            <w:tcBorders>
              <w:top w:val="nil"/>
              <w:left w:val="single" w:sz="8" w:space="0" w:color="000000"/>
              <w:bottom w:val="nil"/>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24/02/2025</w:t>
            </w:r>
          </w:p>
        </w:tc>
        <w:tc>
          <w:tcPr>
            <w:tcW w:w="757" w:type="dxa"/>
            <w:vMerge w:val="restar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LUN</w:t>
            </w:r>
          </w:p>
        </w:tc>
        <w:tc>
          <w:tcPr>
            <w:tcW w:w="176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19/05/2025</w:t>
            </w: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Fonética Francesa I (TF) (</w:t>
            </w:r>
            <w:proofErr w:type="spellStart"/>
            <w:r w:rsidRPr="00A255FB">
              <w:rPr>
                <w:rFonts w:ascii="Calibri" w:eastAsia="Times New Roman" w:hAnsi="Calibri" w:cs="Calibri"/>
                <w:b/>
                <w:bCs/>
                <w:color w:val="000000"/>
                <w:lang w:eastAsia="es-AR"/>
              </w:rPr>
              <w:t>cuat</w:t>
            </w:r>
            <w:proofErr w:type="spellEnd"/>
            <w:r w:rsidRPr="00A255FB">
              <w:rPr>
                <w:rFonts w:ascii="Calibri" w:eastAsia="Times New Roman" w:hAnsi="Calibri" w:cs="Calibri"/>
                <w:b/>
                <w:bCs/>
                <w:color w:val="000000"/>
                <w:lang w:eastAsia="es-AR"/>
              </w:rPr>
              <w:t>) Plan 2014</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Laroche</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Ferrauti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Tomassini</w:t>
            </w:r>
            <w:proofErr w:type="spellEnd"/>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Fonética Francesa II (TF) (</w:t>
            </w:r>
            <w:proofErr w:type="spellStart"/>
            <w:r w:rsidRPr="00A255FB">
              <w:rPr>
                <w:rFonts w:ascii="Calibri" w:eastAsia="Times New Roman" w:hAnsi="Calibri" w:cs="Calibri"/>
                <w:b/>
                <w:bCs/>
                <w:color w:val="000000"/>
                <w:lang w:eastAsia="es-AR"/>
              </w:rPr>
              <w:t>cuat</w:t>
            </w:r>
            <w:proofErr w:type="spellEnd"/>
            <w:r w:rsidRPr="00A255FB">
              <w:rPr>
                <w:rFonts w:ascii="Calibri" w:eastAsia="Times New Roman" w:hAnsi="Calibri" w:cs="Calibri"/>
                <w:b/>
                <w:bCs/>
                <w:color w:val="000000"/>
                <w:lang w:eastAsia="es-AR"/>
              </w:rPr>
              <w:t>) Plan 2014</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Ferrauti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Laroche</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Tomassini</w:t>
            </w:r>
            <w:proofErr w:type="spellEnd"/>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Fonética Francesa III (TF) (</w:t>
            </w:r>
            <w:proofErr w:type="spellStart"/>
            <w:r w:rsidRPr="00A255FB">
              <w:rPr>
                <w:rFonts w:ascii="Calibri" w:eastAsia="Times New Roman" w:hAnsi="Calibri" w:cs="Calibri"/>
                <w:b/>
                <w:bCs/>
                <w:color w:val="000000"/>
                <w:lang w:eastAsia="es-AR"/>
              </w:rPr>
              <w:t>cuat</w:t>
            </w:r>
            <w:proofErr w:type="spellEnd"/>
            <w:r w:rsidRPr="00A255FB">
              <w:rPr>
                <w:rFonts w:ascii="Calibri" w:eastAsia="Times New Roman" w:hAnsi="Calibri" w:cs="Calibri"/>
                <w:b/>
                <w:bCs/>
                <w:color w:val="000000"/>
                <w:lang w:eastAsia="es-AR"/>
              </w:rPr>
              <w:t>) Plan 2014</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Ferrauti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Mignaqui</w:t>
            </w:r>
            <w:proofErr w:type="spellEnd"/>
            <w:r w:rsidRPr="00A255FB">
              <w:rPr>
                <w:rFonts w:ascii="Calibri" w:eastAsia="Times New Roman" w:hAnsi="Calibri" w:cs="Calibri"/>
                <w:color w:val="000000"/>
                <w:lang w:eastAsia="es-AR"/>
              </w:rPr>
              <w:t xml:space="preserve">– </w:t>
            </w:r>
            <w:proofErr w:type="spellStart"/>
            <w:r w:rsidRPr="00A255FB">
              <w:rPr>
                <w:rFonts w:ascii="Calibri" w:eastAsia="Times New Roman" w:hAnsi="Calibri" w:cs="Calibri"/>
                <w:color w:val="000000"/>
                <w:lang w:eastAsia="es-AR"/>
              </w:rPr>
              <w:t>Laroche</w:t>
            </w:r>
            <w:proofErr w:type="spellEnd"/>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Fonética y Fonología Francesa I (PF) (anual) Plan 2015</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Tomassini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Ferrauti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Laroche</w:t>
            </w:r>
            <w:proofErr w:type="spellEnd"/>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Fonética y Fonología Francesa II (PF) (anual) Plan 2015</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Laroche</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Ferrauti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Tomassini</w:t>
            </w:r>
            <w:proofErr w:type="spellEnd"/>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Portugués Segunda Lengua Extranjera I y II</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Álvarez - Silva </w:t>
            </w:r>
            <w:proofErr w:type="spellStart"/>
            <w:r w:rsidRPr="00A255FB">
              <w:rPr>
                <w:rFonts w:ascii="Calibri" w:eastAsia="Times New Roman" w:hAnsi="Calibri" w:cs="Calibri"/>
                <w:color w:val="000000"/>
                <w:lang w:eastAsia="es-AR"/>
              </w:rPr>
              <w:t>Leite</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Mignaqui</w:t>
            </w:r>
            <w:proofErr w:type="spellEnd"/>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576"/>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Panorama Profe</w:t>
            </w:r>
            <w:r>
              <w:rPr>
                <w:rFonts w:ascii="Calibri" w:eastAsia="Times New Roman" w:hAnsi="Calibri" w:cs="Calibri"/>
                <w:b/>
                <w:bCs/>
                <w:color w:val="000000"/>
                <w:lang w:eastAsia="es-AR"/>
              </w:rPr>
              <w:t xml:space="preserve">sional (en la mesa de </w:t>
            </w:r>
            <w:proofErr w:type="spellStart"/>
            <w:r>
              <w:rPr>
                <w:rFonts w:ascii="Calibri" w:eastAsia="Times New Roman" w:hAnsi="Calibri" w:cs="Calibri"/>
                <w:b/>
                <w:bCs/>
                <w:color w:val="000000"/>
                <w:lang w:eastAsia="es-AR"/>
              </w:rPr>
              <w:t>Trad</w:t>
            </w:r>
            <w:proofErr w:type="spellEnd"/>
            <w:r w:rsidRPr="00A255FB">
              <w:rPr>
                <w:rFonts w:ascii="Calibri" w:eastAsia="Times New Roman" w:hAnsi="Calibri" w:cs="Calibri"/>
                <w:b/>
                <w:bCs/>
                <w:color w:val="000000"/>
                <w:lang w:eastAsia="es-AR"/>
              </w:rPr>
              <w:t xml:space="preserve"> Literaria I y II del TI)</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Bentancur</w:t>
            </w:r>
            <w:proofErr w:type="spellEnd"/>
            <w:r w:rsidRPr="00A255FB">
              <w:rPr>
                <w:rFonts w:ascii="Calibri" w:eastAsia="Times New Roman" w:hAnsi="Calibri" w:cs="Calibri"/>
                <w:color w:val="000000"/>
                <w:lang w:eastAsia="es-AR"/>
              </w:rPr>
              <w:t xml:space="preserve"> - Ramos</w:t>
            </w:r>
          </w:p>
        </w:tc>
        <w:tc>
          <w:tcPr>
            <w:tcW w:w="788" w:type="dxa"/>
            <w:vMerge/>
            <w:tcBorders>
              <w:top w:val="single" w:sz="12" w:space="0" w:color="000000"/>
              <w:left w:val="single" w:sz="12" w:space="0" w:color="000000"/>
              <w:bottom w:val="nil"/>
              <w:right w:val="nil"/>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8" w:space="0" w:color="000000"/>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single" w:sz="12" w:space="0" w:color="000000"/>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64"/>
        </w:trPr>
        <w:tc>
          <w:tcPr>
            <w:tcW w:w="6019" w:type="dxa"/>
            <w:tcBorders>
              <w:top w:val="nil"/>
              <w:left w:val="single" w:sz="12" w:space="0" w:color="000000"/>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4343"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788"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1895"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757"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1760"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r>
      <w:tr w:rsidR="00A255FB" w:rsidRPr="00A255FB" w:rsidTr="00E22CFD">
        <w:trPr>
          <w:trHeight w:val="365"/>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Ayudantías y Prácticas</w:t>
            </w:r>
            <w:r>
              <w:rPr>
                <w:rFonts w:ascii="Calibri" w:eastAsia="Times New Roman" w:hAnsi="Calibri" w:cs="Calibri"/>
                <w:b/>
                <w:bCs/>
                <w:color w:val="000000"/>
                <w:lang w:eastAsia="es-AR"/>
              </w:rPr>
              <w:t xml:space="preserve"> de Enseñanza en los Niveles I y P</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Espinosa - </w:t>
            </w: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Gambardella</w:t>
            </w:r>
            <w:proofErr w:type="spellEnd"/>
          </w:p>
        </w:tc>
        <w:tc>
          <w:tcPr>
            <w:tcW w:w="788"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MIÉ</w:t>
            </w:r>
          </w:p>
        </w:tc>
        <w:tc>
          <w:tcPr>
            <w:tcW w:w="1895"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26/02/2025</w:t>
            </w:r>
          </w:p>
        </w:tc>
        <w:tc>
          <w:tcPr>
            <w:tcW w:w="757"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MIE</w:t>
            </w:r>
          </w:p>
        </w:tc>
        <w:tc>
          <w:tcPr>
            <w:tcW w:w="1760"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21/05/2025</w:t>
            </w:r>
          </w:p>
        </w:tc>
      </w:tr>
      <w:tr w:rsidR="00A255FB" w:rsidRPr="00A255FB" w:rsidTr="00640015">
        <w:trPr>
          <w:trHeight w:val="291"/>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Ayudantías y Prácticas de Enseñanza</w:t>
            </w:r>
            <w:r>
              <w:rPr>
                <w:rFonts w:ascii="Calibri" w:eastAsia="Times New Roman" w:hAnsi="Calibri" w:cs="Calibri"/>
                <w:b/>
                <w:bCs/>
                <w:color w:val="000000"/>
                <w:lang w:eastAsia="es-AR"/>
              </w:rPr>
              <w:t xml:space="preserve"> en Nivel Medio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Gambardella</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640015">
        <w:trPr>
          <w:trHeight w:val="125"/>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Ayudantías y Prácticas de Enseñanza en</w:t>
            </w:r>
            <w:r>
              <w:rPr>
                <w:rFonts w:ascii="Calibri" w:eastAsia="Times New Roman" w:hAnsi="Calibri" w:cs="Calibri"/>
                <w:b/>
                <w:bCs/>
                <w:color w:val="000000"/>
                <w:lang w:eastAsia="es-AR"/>
              </w:rPr>
              <w:t xml:space="preserve"> Nivel Superior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Gambardella</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Didáctica Esp</w:t>
            </w:r>
            <w:r>
              <w:rPr>
                <w:rFonts w:ascii="Calibri" w:eastAsia="Times New Roman" w:hAnsi="Calibri" w:cs="Calibri"/>
                <w:b/>
                <w:bCs/>
                <w:color w:val="000000"/>
                <w:lang w:eastAsia="es-AR"/>
              </w:rPr>
              <w:t>ecífica del FLCE (PF)</w:t>
            </w:r>
            <w:r w:rsidRPr="00A255FB">
              <w:rPr>
                <w:rFonts w:ascii="Calibri" w:eastAsia="Times New Roman" w:hAnsi="Calibri" w:cs="Calibri"/>
                <w:b/>
                <w:bCs/>
                <w:color w:val="000000"/>
                <w:lang w:eastAsia="es-AR"/>
              </w:rPr>
              <w:t xml:space="preserve"> + Observación</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Gambardella</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640015">
        <w:trPr>
          <w:trHeight w:val="206"/>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Didáctica de</w:t>
            </w:r>
            <w:r>
              <w:rPr>
                <w:rFonts w:ascii="Calibri" w:eastAsia="Times New Roman" w:hAnsi="Calibri" w:cs="Calibri"/>
                <w:b/>
                <w:bCs/>
                <w:color w:val="000000"/>
                <w:lang w:eastAsia="es-AR"/>
              </w:rPr>
              <w:t xml:space="preserve">l FLCE y Sujetos de los </w:t>
            </w:r>
            <w:proofErr w:type="spellStart"/>
            <w:r>
              <w:rPr>
                <w:rFonts w:ascii="Calibri" w:eastAsia="Times New Roman" w:hAnsi="Calibri" w:cs="Calibri"/>
                <w:b/>
                <w:bCs/>
                <w:color w:val="000000"/>
                <w:lang w:eastAsia="es-AR"/>
              </w:rPr>
              <w:t>Niv</w:t>
            </w:r>
            <w:proofErr w:type="spellEnd"/>
            <w:r>
              <w:rPr>
                <w:rFonts w:ascii="Calibri" w:eastAsia="Times New Roman" w:hAnsi="Calibri" w:cs="Calibri"/>
                <w:b/>
                <w:bCs/>
                <w:color w:val="000000"/>
                <w:lang w:eastAsia="es-AR"/>
              </w:rPr>
              <w:t>. I y P</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Espinosa - </w:t>
            </w: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Gambardella</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Didáctica del FLCE y Sujetos</w:t>
            </w:r>
            <w:r>
              <w:rPr>
                <w:rFonts w:ascii="Calibri" w:eastAsia="Times New Roman" w:hAnsi="Calibri" w:cs="Calibri"/>
                <w:b/>
                <w:bCs/>
                <w:color w:val="000000"/>
                <w:lang w:eastAsia="es-AR"/>
              </w:rPr>
              <w:t xml:space="preserve"> del </w:t>
            </w:r>
            <w:proofErr w:type="spellStart"/>
            <w:r>
              <w:rPr>
                <w:rFonts w:ascii="Calibri" w:eastAsia="Times New Roman" w:hAnsi="Calibri" w:cs="Calibri"/>
                <w:b/>
                <w:bCs/>
                <w:color w:val="000000"/>
                <w:lang w:eastAsia="es-AR"/>
              </w:rPr>
              <w:t>Niv</w:t>
            </w:r>
            <w:proofErr w:type="spellEnd"/>
            <w:r>
              <w:rPr>
                <w:rFonts w:ascii="Calibri" w:eastAsia="Times New Roman" w:hAnsi="Calibri" w:cs="Calibri"/>
                <w:b/>
                <w:bCs/>
                <w:color w:val="000000"/>
                <w:lang w:eastAsia="es-AR"/>
              </w:rPr>
              <w:t xml:space="preserve">. Medio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Gambardella</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Didáctica del FLCE y Sujeto</w:t>
            </w:r>
            <w:r>
              <w:rPr>
                <w:rFonts w:ascii="Calibri" w:eastAsia="Times New Roman" w:hAnsi="Calibri" w:cs="Calibri"/>
                <w:b/>
                <w:bCs/>
                <w:color w:val="000000"/>
                <w:lang w:eastAsia="es-AR"/>
              </w:rPr>
              <w:t xml:space="preserve">s del </w:t>
            </w:r>
            <w:proofErr w:type="spellStart"/>
            <w:r>
              <w:rPr>
                <w:rFonts w:ascii="Calibri" w:eastAsia="Times New Roman" w:hAnsi="Calibri" w:cs="Calibri"/>
                <w:b/>
                <w:bCs/>
                <w:color w:val="000000"/>
                <w:lang w:eastAsia="es-AR"/>
              </w:rPr>
              <w:t>Niv</w:t>
            </w:r>
            <w:proofErr w:type="spellEnd"/>
            <w:r>
              <w:rPr>
                <w:rFonts w:ascii="Calibri" w:eastAsia="Times New Roman" w:hAnsi="Calibri" w:cs="Calibri"/>
                <w:b/>
                <w:bCs/>
                <w:color w:val="000000"/>
                <w:lang w:eastAsia="es-AR"/>
              </w:rPr>
              <w:t xml:space="preserve">. </w:t>
            </w:r>
            <w:proofErr w:type="spellStart"/>
            <w:r>
              <w:rPr>
                <w:rFonts w:ascii="Calibri" w:eastAsia="Times New Roman" w:hAnsi="Calibri" w:cs="Calibri"/>
                <w:b/>
                <w:bCs/>
                <w:color w:val="000000"/>
                <w:lang w:eastAsia="es-AR"/>
              </w:rPr>
              <w:t>Sup</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Luzar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Gambardella</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Música, Pl</w:t>
            </w:r>
            <w:r>
              <w:rPr>
                <w:rFonts w:ascii="Calibri" w:eastAsia="Times New Roman" w:hAnsi="Calibri" w:cs="Calibri"/>
                <w:b/>
                <w:bCs/>
                <w:color w:val="000000"/>
                <w:lang w:eastAsia="es-AR"/>
              </w:rPr>
              <w:t xml:space="preserve">ástica y Juegos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Viñuelas</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Narración Oral</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Viñuelas</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Espinosa </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Producción de Material</w:t>
            </w:r>
            <w:r>
              <w:rPr>
                <w:rFonts w:ascii="Calibri" w:eastAsia="Times New Roman" w:hAnsi="Calibri" w:cs="Calibri"/>
                <w:b/>
                <w:bCs/>
                <w:color w:val="000000"/>
                <w:lang w:eastAsia="es-AR"/>
              </w:rPr>
              <w:t xml:space="preserve">es en </w:t>
            </w:r>
            <w:proofErr w:type="spellStart"/>
            <w:r>
              <w:rPr>
                <w:rFonts w:ascii="Calibri" w:eastAsia="Times New Roman" w:hAnsi="Calibri" w:cs="Calibri"/>
                <w:b/>
                <w:bCs/>
                <w:color w:val="000000"/>
                <w:lang w:eastAsia="es-AR"/>
              </w:rPr>
              <w:t>Dif</w:t>
            </w:r>
            <w:proofErr w:type="spellEnd"/>
            <w:r>
              <w:rPr>
                <w:rFonts w:ascii="Calibri" w:eastAsia="Times New Roman" w:hAnsi="Calibri" w:cs="Calibri"/>
                <w:b/>
                <w:bCs/>
                <w:color w:val="000000"/>
                <w:lang w:eastAsia="es-AR"/>
              </w:rPr>
              <w:t xml:space="preserve">. </w:t>
            </w:r>
            <w:proofErr w:type="spellStart"/>
            <w:r>
              <w:rPr>
                <w:rFonts w:ascii="Calibri" w:eastAsia="Times New Roman" w:hAnsi="Calibri" w:cs="Calibri"/>
                <w:b/>
                <w:bCs/>
                <w:color w:val="000000"/>
                <w:lang w:eastAsia="es-AR"/>
              </w:rPr>
              <w:t>Sop</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Viñuelas</w:t>
            </w:r>
            <w:proofErr w:type="spellEnd"/>
            <w:r w:rsidRPr="00A255FB">
              <w:rPr>
                <w:rFonts w:ascii="Calibri" w:eastAsia="Times New Roman" w:hAnsi="Calibri" w:cs="Calibri"/>
                <w:color w:val="000000"/>
                <w:lang w:eastAsia="es-AR"/>
              </w:rPr>
              <w:t xml:space="preserve"> - Espinosa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Culturas Francesas y F</w:t>
            </w:r>
            <w:r>
              <w:rPr>
                <w:rFonts w:ascii="Calibri" w:eastAsia="Times New Roman" w:hAnsi="Calibri" w:cs="Calibri"/>
                <w:b/>
                <w:bCs/>
                <w:color w:val="000000"/>
                <w:lang w:eastAsia="es-AR"/>
              </w:rPr>
              <w:t xml:space="preserve">rancófonas (TF)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Peña –  </w:t>
            </w:r>
            <w:proofErr w:type="spellStart"/>
            <w:r w:rsidRPr="00A255FB">
              <w:rPr>
                <w:rFonts w:ascii="Calibri" w:eastAsia="Times New Roman" w:hAnsi="Calibri" w:cs="Calibri"/>
                <w:color w:val="000000"/>
                <w:lang w:eastAsia="es-AR"/>
              </w:rPr>
              <w:t>Cozzo</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Amuschástegui</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lastRenderedPageBreak/>
              <w:t>Historia Soci</w:t>
            </w:r>
            <w:r>
              <w:rPr>
                <w:rFonts w:ascii="Calibri" w:eastAsia="Times New Roman" w:hAnsi="Calibri" w:cs="Calibri"/>
                <w:b/>
                <w:bCs/>
                <w:color w:val="000000"/>
                <w:lang w:eastAsia="es-AR"/>
              </w:rPr>
              <w:t xml:space="preserve">al Europea (TF)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Peña – </w:t>
            </w:r>
            <w:proofErr w:type="spellStart"/>
            <w:r w:rsidRPr="00A255FB">
              <w:rPr>
                <w:rFonts w:ascii="Calibri" w:eastAsia="Times New Roman" w:hAnsi="Calibri" w:cs="Calibri"/>
                <w:color w:val="000000"/>
                <w:lang w:eastAsia="es-AR"/>
              </w:rPr>
              <w:t>Cozzo</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Amuschástegui</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Intr. a los Estudio</w:t>
            </w:r>
            <w:r>
              <w:rPr>
                <w:rFonts w:ascii="Calibri" w:eastAsia="Times New Roman" w:hAnsi="Calibri" w:cs="Calibri"/>
                <w:b/>
                <w:bCs/>
                <w:color w:val="000000"/>
                <w:lang w:eastAsia="es-AR"/>
              </w:rPr>
              <w:t xml:space="preserve">s Interculturales (PF)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Cozzo</w:t>
            </w:r>
            <w:proofErr w:type="spellEnd"/>
            <w:r w:rsidRPr="00A255FB">
              <w:rPr>
                <w:rFonts w:ascii="Calibri" w:eastAsia="Times New Roman" w:hAnsi="Calibri" w:cs="Calibri"/>
                <w:color w:val="000000"/>
                <w:lang w:eastAsia="es-AR"/>
              </w:rPr>
              <w:t xml:space="preserve"> – Peña  – Amuchástegui</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Perspectivas Intercu</w:t>
            </w:r>
            <w:r>
              <w:rPr>
                <w:rFonts w:ascii="Calibri" w:eastAsia="Times New Roman" w:hAnsi="Calibri" w:cs="Calibri"/>
                <w:b/>
                <w:bCs/>
                <w:color w:val="000000"/>
                <w:lang w:eastAsia="es-AR"/>
              </w:rPr>
              <w:t>lturales I (PF)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Peña – </w:t>
            </w:r>
            <w:proofErr w:type="spellStart"/>
            <w:r w:rsidRPr="00A255FB">
              <w:rPr>
                <w:rFonts w:ascii="Calibri" w:eastAsia="Times New Roman" w:hAnsi="Calibri" w:cs="Calibri"/>
                <w:color w:val="000000"/>
                <w:lang w:eastAsia="es-AR"/>
              </w:rPr>
              <w:t>Cozzo</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Amuschástegui</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Perspectivas Intercul</w:t>
            </w:r>
            <w:r>
              <w:rPr>
                <w:rFonts w:ascii="Calibri" w:eastAsia="Times New Roman" w:hAnsi="Calibri" w:cs="Calibri"/>
                <w:b/>
                <w:bCs/>
                <w:color w:val="000000"/>
                <w:lang w:eastAsia="es-AR"/>
              </w:rPr>
              <w:t>turales II (PF)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Amuchástegui - </w:t>
            </w:r>
            <w:proofErr w:type="spellStart"/>
            <w:r w:rsidRPr="00A255FB">
              <w:rPr>
                <w:rFonts w:ascii="Calibri" w:eastAsia="Times New Roman" w:hAnsi="Calibri" w:cs="Calibri"/>
                <w:color w:val="000000"/>
                <w:lang w:eastAsia="es-AR"/>
              </w:rPr>
              <w:t>Cozzo</w:t>
            </w:r>
            <w:proofErr w:type="spellEnd"/>
            <w:r w:rsidRPr="00A255FB">
              <w:rPr>
                <w:rFonts w:ascii="Calibri" w:eastAsia="Times New Roman" w:hAnsi="Calibri" w:cs="Calibri"/>
                <w:color w:val="000000"/>
                <w:lang w:eastAsia="es-AR"/>
              </w:rPr>
              <w:t xml:space="preserve"> - Peña </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Intr. a la Interpreta</w:t>
            </w:r>
            <w:r>
              <w:rPr>
                <w:rFonts w:ascii="Calibri" w:eastAsia="Times New Roman" w:hAnsi="Calibri" w:cs="Calibri"/>
                <w:b/>
                <w:bCs/>
                <w:color w:val="000000"/>
                <w:lang w:eastAsia="es-AR"/>
              </w:rPr>
              <w:t xml:space="preserve">ción (TF)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Tejera - </w:t>
            </w:r>
            <w:proofErr w:type="spellStart"/>
            <w:r w:rsidRPr="00A255FB">
              <w:rPr>
                <w:rFonts w:ascii="Calibri" w:eastAsia="Times New Roman" w:hAnsi="Calibri" w:cs="Calibri"/>
                <w:color w:val="000000"/>
                <w:lang w:eastAsia="es-AR"/>
              </w:rPr>
              <w:t>Laroche</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Landivar</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Elementos de Terminología y Búsqueda Documentaria</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Pérez - </w:t>
            </w:r>
            <w:proofErr w:type="spellStart"/>
            <w:r w:rsidRPr="00A255FB">
              <w:rPr>
                <w:rFonts w:ascii="Calibri" w:eastAsia="Times New Roman" w:hAnsi="Calibri" w:cs="Calibri"/>
                <w:color w:val="000000"/>
                <w:lang w:eastAsia="es-AR"/>
              </w:rPr>
              <w:t>Pesaresi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Fraser</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Estudios de Traducción</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Ruiz- Vázquez - Villalba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Seminario Permanente de Estudios de Traducción</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Ruiz - Vázquez - Villalba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Traducción</w:t>
            </w:r>
            <w:r>
              <w:rPr>
                <w:rFonts w:ascii="Calibri" w:eastAsia="Times New Roman" w:hAnsi="Calibri" w:cs="Calibri"/>
                <w:b/>
                <w:bCs/>
                <w:color w:val="000000"/>
                <w:lang w:eastAsia="es-AR"/>
              </w:rPr>
              <w:t xml:space="preserve"> Literaria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FFFFFF" w:fill="FFFFFF"/>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Poey</w:t>
            </w:r>
            <w:proofErr w:type="spellEnd"/>
            <w:r w:rsidRPr="00A255FB">
              <w:rPr>
                <w:rFonts w:ascii="Calibri" w:eastAsia="Times New Roman" w:hAnsi="Calibri" w:cs="Calibri"/>
                <w:color w:val="000000"/>
                <w:lang w:eastAsia="es-AR"/>
              </w:rPr>
              <w:t xml:space="preserve"> </w:t>
            </w:r>
            <w:proofErr w:type="spellStart"/>
            <w:r w:rsidRPr="00A255FB">
              <w:rPr>
                <w:rFonts w:ascii="Calibri" w:eastAsia="Times New Roman" w:hAnsi="Calibri" w:cs="Calibri"/>
                <w:color w:val="000000"/>
                <w:lang w:eastAsia="es-AR"/>
              </w:rPr>
              <w:t>Sowerby</w:t>
            </w:r>
            <w:proofErr w:type="spellEnd"/>
            <w:r w:rsidRPr="00A255FB">
              <w:rPr>
                <w:rFonts w:ascii="Calibri" w:eastAsia="Times New Roman" w:hAnsi="Calibri" w:cs="Calibri"/>
                <w:color w:val="000000"/>
                <w:lang w:eastAsia="es-AR"/>
              </w:rPr>
              <w:t xml:space="preserve"> - Villalba - Molina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Traducci</w:t>
            </w:r>
            <w:r>
              <w:rPr>
                <w:rFonts w:ascii="Calibri" w:eastAsia="Times New Roman" w:hAnsi="Calibri" w:cs="Calibri"/>
                <w:b/>
                <w:bCs/>
                <w:color w:val="000000"/>
                <w:lang w:eastAsia="es-AR"/>
              </w:rPr>
              <w:t>ón General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FFFFFF" w:fill="FFFFFF"/>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Molina - </w:t>
            </w:r>
            <w:proofErr w:type="spellStart"/>
            <w:r w:rsidRPr="00A255FB">
              <w:rPr>
                <w:rFonts w:ascii="Calibri" w:eastAsia="Times New Roman" w:hAnsi="Calibri" w:cs="Calibri"/>
                <w:color w:val="000000"/>
                <w:lang w:eastAsia="es-AR"/>
              </w:rPr>
              <w:t>Poey</w:t>
            </w:r>
            <w:proofErr w:type="spellEnd"/>
            <w:r w:rsidRPr="00A255FB">
              <w:rPr>
                <w:rFonts w:ascii="Calibri" w:eastAsia="Times New Roman" w:hAnsi="Calibri" w:cs="Calibri"/>
                <w:color w:val="000000"/>
                <w:lang w:eastAsia="es-AR"/>
              </w:rPr>
              <w:t xml:space="preserve"> </w:t>
            </w:r>
            <w:proofErr w:type="spellStart"/>
            <w:r w:rsidRPr="00A255FB">
              <w:rPr>
                <w:rFonts w:ascii="Calibri" w:eastAsia="Times New Roman" w:hAnsi="Calibri" w:cs="Calibri"/>
                <w:color w:val="000000"/>
                <w:lang w:eastAsia="es-AR"/>
              </w:rPr>
              <w:t>Sowerby</w:t>
            </w:r>
            <w:proofErr w:type="spellEnd"/>
            <w:r w:rsidRPr="00A255FB">
              <w:rPr>
                <w:rFonts w:ascii="Calibri" w:eastAsia="Times New Roman" w:hAnsi="Calibri" w:cs="Calibri"/>
                <w:color w:val="000000"/>
                <w:lang w:eastAsia="es-AR"/>
              </w:rPr>
              <w:t xml:space="preserve"> - Villalba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Traducción</w:t>
            </w:r>
            <w:r>
              <w:rPr>
                <w:rFonts w:ascii="Calibri" w:eastAsia="Times New Roman" w:hAnsi="Calibri" w:cs="Calibri"/>
                <w:b/>
                <w:bCs/>
                <w:color w:val="000000"/>
                <w:lang w:eastAsia="es-AR"/>
              </w:rPr>
              <w:t xml:space="preserve"> Técnica 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Pesaresi</w:t>
            </w:r>
            <w:proofErr w:type="spellEnd"/>
            <w:r w:rsidRPr="00A255FB">
              <w:rPr>
                <w:rFonts w:ascii="Calibri" w:eastAsia="Times New Roman" w:hAnsi="Calibri" w:cs="Calibri"/>
                <w:color w:val="000000"/>
                <w:lang w:eastAsia="es-AR"/>
              </w:rPr>
              <w:t xml:space="preserve"> - Ramallo - Pérez</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Traducción Ci</w:t>
            </w:r>
            <w:r>
              <w:rPr>
                <w:rFonts w:ascii="Calibri" w:eastAsia="Times New Roman" w:hAnsi="Calibri" w:cs="Calibri"/>
                <w:b/>
                <w:bCs/>
                <w:color w:val="000000"/>
                <w:lang w:eastAsia="es-AR"/>
              </w:rPr>
              <w:t>entífica 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Pesaresi</w:t>
            </w:r>
            <w:proofErr w:type="spellEnd"/>
            <w:r w:rsidRPr="00A255FB">
              <w:rPr>
                <w:rFonts w:ascii="Calibri" w:eastAsia="Times New Roman" w:hAnsi="Calibri" w:cs="Calibri"/>
                <w:color w:val="000000"/>
                <w:lang w:eastAsia="es-AR"/>
              </w:rPr>
              <w:t xml:space="preserve"> - Ramallo - Pérez</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Traducción Cie</w:t>
            </w:r>
            <w:r>
              <w:rPr>
                <w:rFonts w:ascii="Calibri" w:eastAsia="Times New Roman" w:hAnsi="Calibri" w:cs="Calibri"/>
                <w:b/>
                <w:bCs/>
                <w:color w:val="000000"/>
                <w:lang w:eastAsia="es-AR"/>
              </w:rPr>
              <w:t>ntífica II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Ramallo - </w:t>
            </w:r>
            <w:proofErr w:type="spellStart"/>
            <w:r w:rsidRPr="00A255FB">
              <w:rPr>
                <w:rFonts w:ascii="Calibri" w:eastAsia="Times New Roman" w:hAnsi="Calibri" w:cs="Calibri"/>
                <w:color w:val="000000"/>
                <w:lang w:eastAsia="es-AR"/>
              </w:rPr>
              <w:t>Pesaresi</w:t>
            </w:r>
            <w:proofErr w:type="spellEnd"/>
            <w:r w:rsidRPr="00A255FB">
              <w:rPr>
                <w:rFonts w:ascii="Calibri" w:eastAsia="Times New Roman" w:hAnsi="Calibri" w:cs="Calibri"/>
                <w:color w:val="000000"/>
                <w:lang w:eastAsia="es-AR"/>
              </w:rPr>
              <w:t xml:space="preserve"> - Pérez</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Traducción </w:t>
            </w:r>
            <w:r>
              <w:rPr>
                <w:rFonts w:ascii="Calibri" w:eastAsia="Times New Roman" w:hAnsi="Calibri" w:cs="Calibri"/>
                <w:b/>
                <w:bCs/>
                <w:color w:val="000000"/>
                <w:lang w:eastAsia="es-AR"/>
              </w:rPr>
              <w:t>Técnica II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Ramallo - </w:t>
            </w:r>
            <w:proofErr w:type="spellStart"/>
            <w:r w:rsidRPr="00A255FB">
              <w:rPr>
                <w:rFonts w:ascii="Calibri" w:eastAsia="Times New Roman" w:hAnsi="Calibri" w:cs="Calibri"/>
                <w:color w:val="000000"/>
                <w:lang w:eastAsia="es-AR"/>
              </w:rPr>
              <w:t>Pesaresi</w:t>
            </w:r>
            <w:proofErr w:type="spellEnd"/>
            <w:r w:rsidRPr="00A255FB">
              <w:rPr>
                <w:rFonts w:ascii="Calibri" w:eastAsia="Times New Roman" w:hAnsi="Calibri" w:cs="Calibri"/>
                <w:color w:val="000000"/>
                <w:lang w:eastAsia="es-AR"/>
              </w:rPr>
              <w:t xml:space="preserve"> - Pérez</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Traducc</w:t>
            </w:r>
            <w:r>
              <w:rPr>
                <w:rFonts w:ascii="Calibri" w:eastAsia="Times New Roman" w:hAnsi="Calibri" w:cs="Calibri"/>
                <w:b/>
                <w:bCs/>
                <w:color w:val="000000"/>
                <w:lang w:eastAsia="es-AR"/>
              </w:rPr>
              <w:t>ión Audiovisual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Laroche</w:t>
            </w:r>
            <w:proofErr w:type="spellEnd"/>
            <w:r w:rsidRPr="00A255FB">
              <w:rPr>
                <w:rFonts w:ascii="Calibri" w:eastAsia="Times New Roman" w:hAnsi="Calibri" w:cs="Calibri"/>
                <w:color w:val="000000"/>
                <w:lang w:eastAsia="es-AR"/>
              </w:rPr>
              <w:t xml:space="preserve"> - Tejera</w:t>
            </w:r>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Tra</w:t>
            </w:r>
            <w:r>
              <w:rPr>
                <w:rFonts w:ascii="Calibri" w:eastAsia="Times New Roman" w:hAnsi="Calibri" w:cs="Calibri"/>
                <w:b/>
                <w:bCs/>
                <w:color w:val="000000"/>
                <w:lang w:eastAsia="es-AR"/>
              </w:rPr>
              <w:t>ducción Inversa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Laroche</w:t>
            </w:r>
            <w:proofErr w:type="spellEnd"/>
            <w:r w:rsidRPr="00A255FB">
              <w:rPr>
                <w:rFonts w:ascii="Calibri" w:eastAsia="Times New Roman" w:hAnsi="Calibri" w:cs="Calibri"/>
                <w:color w:val="000000"/>
                <w:lang w:eastAsia="es-AR"/>
              </w:rPr>
              <w:t xml:space="preserve"> - Tejera - </w:t>
            </w:r>
            <w:proofErr w:type="spellStart"/>
            <w:r w:rsidRPr="00A255FB">
              <w:rPr>
                <w:rFonts w:ascii="Calibri" w:eastAsia="Times New Roman" w:hAnsi="Calibri" w:cs="Calibri"/>
                <w:color w:val="000000"/>
                <w:lang w:eastAsia="es-AR"/>
              </w:rPr>
              <w:t>Landivar</w:t>
            </w:r>
            <w:proofErr w:type="spellEnd"/>
          </w:p>
        </w:tc>
        <w:tc>
          <w:tcPr>
            <w:tcW w:w="788"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Literatura Infantil y Juv</w:t>
            </w:r>
            <w:r>
              <w:rPr>
                <w:rFonts w:ascii="Calibri" w:eastAsia="Times New Roman" w:hAnsi="Calibri" w:cs="Calibri"/>
                <w:b/>
                <w:bCs/>
                <w:color w:val="000000"/>
                <w:lang w:eastAsia="es-AR"/>
              </w:rPr>
              <w:t>enil en Francés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Regnier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Viñuelas</w:t>
            </w:r>
            <w:proofErr w:type="spellEnd"/>
            <w:r w:rsidRPr="00A255FB">
              <w:rPr>
                <w:rFonts w:ascii="Calibri" w:eastAsia="Times New Roman" w:hAnsi="Calibri" w:cs="Calibri"/>
                <w:color w:val="000000"/>
                <w:lang w:eastAsia="es-AR"/>
              </w:rPr>
              <w:t xml:space="preserve"> - Espinosa</w:t>
            </w:r>
          </w:p>
        </w:tc>
        <w:tc>
          <w:tcPr>
            <w:tcW w:w="2683" w:type="dxa"/>
            <w:gridSpan w:val="2"/>
            <w:tcBorders>
              <w:top w:val="single" w:sz="12" w:space="0" w:color="000000"/>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p>
        </w:tc>
        <w:tc>
          <w:tcPr>
            <w:tcW w:w="2517" w:type="dxa"/>
            <w:gridSpan w:val="2"/>
            <w:tcBorders>
              <w:top w:val="single" w:sz="12" w:space="0" w:color="000000"/>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Miércoles 21/05/2025</w:t>
            </w:r>
          </w:p>
        </w:tc>
      </w:tr>
      <w:tr w:rsidR="00A255FB" w:rsidRPr="00A255FB" w:rsidTr="00A255FB">
        <w:trPr>
          <w:trHeight w:val="264"/>
        </w:trPr>
        <w:tc>
          <w:tcPr>
            <w:tcW w:w="6019" w:type="dxa"/>
            <w:tcBorders>
              <w:top w:val="nil"/>
              <w:left w:val="single" w:sz="12" w:space="0" w:color="000000"/>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4343" w:type="dxa"/>
            <w:tcBorders>
              <w:top w:val="nil"/>
              <w:left w:val="nil"/>
              <w:bottom w:val="nil"/>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2683" w:type="dxa"/>
            <w:gridSpan w:val="2"/>
            <w:tcBorders>
              <w:top w:val="single" w:sz="12" w:space="0" w:color="000000"/>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2517" w:type="dxa"/>
            <w:gridSpan w:val="2"/>
            <w:tcBorders>
              <w:top w:val="single" w:sz="12" w:space="0" w:color="000000"/>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r>
      <w:tr w:rsidR="00A255FB" w:rsidRPr="00A255FB" w:rsidTr="00A255FB">
        <w:trPr>
          <w:trHeight w:val="288"/>
        </w:trPr>
        <w:tc>
          <w:tcPr>
            <w:tcW w:w="6019" w:type="dxa"/>
            <w:tcBorders>
              <w:top w:val="nil"/>
              <w:left w:val="nil"/>
              <w:bottom w:val="nil"/>
              <w:right w:val="nil"/>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Análisis de</w:t>
            </w:r>
            <w:r>
              <w:rPr>
                <w:rFonts w:ascii="Calibri" w:eastAsia="Times New Roman" w:hAnsi="Calibri" w:cs="Calibri"/>
                <w:b/>
                <w:bCs/>
                <w:color w:val="000000"/>
                <w:lang w:eastAsia="es-AR"/>
              </w:rPr>
              <w:t>l Discurso (PF)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Amuschástegui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val="restart"/>
            <w:tcBorders>
              <w:top w:val="nil"/>
              <w:left w:val="nil"/>
              <w:bottom w:val="nil"/>
              <w:right w:val="single" w:sz="12" w:space="0" w:color="000000"/>
            </w:tcBorders>
            <w:shd w:val="clear" w:color="auto" w:fill="auto"/>
            <w:noWrap/>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JUE</w:t>
            </w:r>
          </w:p>
        </w:tc>
        <w:tc>
          <w:tcPr>
            <w:tcW w:w="1895"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27/02/2025</w:t>
            </w:r>
          </w:p>
        </w:tc>
        <w:tc>
          <w:tcPr>
            <w:tcW w:w="757" w:type="dxa"/>
            <w:vMerge w:val="restart"/>
            <w:tcBorders>
              <w:top w:val="nil"/>
              <w:left w:val="nil"/>
              <w:bottom w:val="nil"/>
              <w:right w:val="single" w:sz="12" w:space="0" w:color="000000"/>
            </w:tcBorders>
            <w:shd w:val="clear" w:color="auto" w:fill="auto"/>
            <w:noWrap/>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JUE</w:t>
            </w:r>
          </w:p>
        </w:tc>
        <w:tc>
          <w:tcPr>
            <w:tcW w:w="1760"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22/05/2025</w:t>
            </w:r>
          </w:p>
        </w:tc>
      </w:tr>
      <w:tr w:rsidR="00A255FB" w:rsidRPr="00A255FB" w:rsidTr="00A255FB">
        <w:trPr>
          <w:trHeight w:val="288"/>
        </w:trPr>
        <w:tc>
          <w:tcPr>
            <w:tcW w:w="6019"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Análisis de</w:t>
            </w:r>
            <w:r>
              <w:rPr>
                <w:rFonts w:ascii="Calibri" w:eastAsia="Times New Roman" w:hAnsi="Calibri" w:cs="Calibri"/>
                <w:b/>
                <w:bCs/>
                <w:color w:val="000000"/>
                <w:lang w:eastAsia="es-AR"/>
              </w:rPr>
              <w:t>l Discurso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Amuschástegui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Estudios Co</w:t>
            </w:r>
            <w:r>
              <w:rPr>
                <w:rFonts w:ascii="Calibri" w:eastAsia="Times New Roman" w:hAnsi="Calibri" w:cs="Calibri"/>
                <w:b/>
                <w:bCs/>
                <w:color w:val="000000"/>
                <w:lang w:eastAsia="es-AR"/>
              </w:rPr>
              <w:t>ntrastivos (PF)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Gramática C</w:t>
            </w:r>
            <w:r>
              <w:rPr>
                <w:rFonts w:ascii="Calibri" w:eastAsia="Times New Roman" w:hAnsi="Calibri" w:cs="Calibri"/>
                <w:b/>
                <w:bCs/>
                <w:color w:val="000000"/>
                <w:lang w:eastAsia="es-AR"/>
              </w:rPr>
              <w:t>ontrastiva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Gramática I (PF) (</w:t>
            </w:r>
            <w:r>
              <w:rPr>
                <w:rFonts w:ascii="Calibri" w:eastAsia="Times New Roman" w:hAnsi="Calibri" w:cs="Calibri"/>
                <w:b/>
                <w:bCs/>
                <w:color w:val="000000"/>
                <w:lang w:eastAsia="es-AR"/>
              </w:rPr>
              <w:t xml:space="preserve">anual)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Gramática Fr</w:t>
            </w:r>
            <w:r>
              <w:rPr>
                <w:rFonts w:ascii="Calibri" w:eastAsia="Times New Roman" w:hAnsi="Calibri" w:cs="Calibri"/>
                <w:b/>
                <w:bCs/>
                <w:color w:val="000000"/>
                <w:lang w:eastAsia="es-AR"/>
              </w:rPr>
              <w:t xml:space="preserve">ancesa II (PF) (anual)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w:t>
            </w:r>
            <w:r>
              <w:rPr>
                <w:rFonts w:ascii="Calibri" w:eastAsia="Times New Roman" w:hAnsi="Calibri" w:cs="Calibri"/>
                <w:b/>
                <w:bCs/>
                <w:color w:val="000000"/>
                <w:lang w:eastAsia="es-AR"/>
              </w:rPr>
              <w:t xml:space="preserve">tica III (PF) (anual)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Bevilacqua</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Gramática </w:t>
            </w:r>
            <w:r>
              <w:rPr>
                <w:rFonts w:ascii="Calibri" w:eastAsia="Times New Roman" w:hAnsi="Calibri" w:cs="Calibri"/>
                <w:b/>
                <w:bCs/>
                <w:color w:val="000000"/>
                <w:lang w:eastAsia="es-AR"/>
              </w:rPr>
              <w:t>Francesa 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Gramática F</w:t>
            </w:r>
            <w:r>
              <w:rPr>
                <w:rFonts w:ascii="Calibri" w:eastAsia="Times New Roman" w:hAnsi="Calibri" w:cs="Calibri"/>
                <w:b/>
                <w:bCs/>
                <w:color w:val="000000"/>
                <w:lang w:eastAsia="es-AR"/>
              </w:rPr>
              <w:t>rancesa II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Gramática Fr</w:t>
            </w:r>
            <w:r>
              <w:rPr>
                <w:rFonts w:ascii="Calibri" w:eastAsia="Times New Roman" w:hAnsi="Calibri" w:cs="Calibri"/>
                <w:b/>
                <w:bCs/>
                <w:color w:val="000000"/>
                <w:lang w:eastAsia="es-AR"/>
              </w:rPr>
              <w:t>ancesa III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Gramática F</w:t>
            </w:r>
            <w:r>
              <w:rPr>
                <w:rFonts w:ascii="Calibri" w:eastAsia="Times New Roman" w:hAnsi="Calibri" w:cs="Calibri"/>
                <w:b/>
                <w:bCs/>
                <w:color w:val="000000"/>
                <w:lang w:eastAsia="es-AR"/>
              </w:rPr>
              <w:t>rancesa IV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Slepoy</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Bevilacqua</w:t>
            </w:r>
            <w:proofErr w:type="spellEnd"/>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proofErr w:type="spellStart"/>
            <w:r w:rsidRPr="00A255FB">
              <w:rPr>
                <w:rFonts w:ascii="Calibri" w:eastAsia="Times New Roman" w:hAnsi="Calibri" w:cs="Calibri"/>
                <w:b/>
                <w:bCs/>
                <w:color w:val="000000"/>
                <w:lang w:eastAsia="es-AR"/>
              </w:rPr>
              <w:t>Int</w:t>
            </w:r>
            <w:proofErr w:type="spellEnd"/>
            <w:r w:rsidRPr="00A255FB">
              <w:rPr>
                <w:rFonts w:ascii="Calibri" w:eastAsia="Times New Roman" w:hAnsi="Calibri" w:cs="Calibri"/>
                <w:b/>
                <w:bCs/>
                <w:color w:val="000000"/>
                <w:lang w:eastAsia="es-AR"/>
              </w:rPr>
              <w:t>. a las Ciencias de</w:t>
            </w:r>
            <w:r>
              <w:rPr>
                <w:rFonts w:ascii="Calibri" w:eastAsia="Times New Roman" w:hAnsi="Calibri" w:cs="Calibri"/>
                <w:b/>
                <w:bCs/>
                <w:color w:val="000000"/>
                <w:lang w:eastAsia="es-AR"/>
              </w:rPr>
              <w:t>l Lenguaje (PF)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Bevilacqua</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Amuchástegui</w:t>
            </w:r>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w:t>
            </w:r>
            <w:r>
              <w:rPr>
                <w:rFonts w:ascii="Calibri" w:eastAsia="Times New Roman" w:hAnsi="Calibri" w:cs="Calibri"/>
                <w:b/>
                <w:bCs/>
                <w:color w:val="000000"/>
                <w:lang w:eastAsia="es-AR"/>
              </w:rPr>
              <w:t>ingüística (TF) (</w:t>
            </w:r>
            <w:proofErr w:type="spellStart"/>
            <w:r>
              <w:rPr>
                <w:rFonts w:ascii="Calibri" w:eastAsia="Times New Roman" w:hAnsi="Calibri" w:cs="Calibri"/>
                <w:b/>
                <w:bCs/>
                <w:color w:val="000000"/>
                <w:lang w:eastAsia="es-AR"/>
              </w:rPr>
              <w:t>cuat</w:t>
            </w:r>
            <w:proofErr w:type="spellEnd"/>
            <w:r>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Dorin</w:t>
            </w:r>
            <w:proofErr w:type="spellEnd"/>
            <w:r w:rsidRPr="00A255FB">
              <w:rPr>
                <w:rFonts w:ascii="Calibri" w:eastAsia="Times New Roman" w:hAnsi="Calibri" w:cs="Calibri"/>
                <w:color w:val="000000"/>
                <w:lang w:eastAsia="es-AR"/>
              </w:rPr>
              <w:t xml:space="preserve"> - Videla - Amuchástegui</w:t>
            </w:r>
          </w:p>
        </w:tc>
        <w:tc>
          <w:tcPr>
            <w:tcW w:w="788"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nil"/>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single" w:sz="12" w:space="0" w:color="000000"/>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64"/>
        </w:trPr>
        <w:tc>
          <w:tcPr>
            <w:tcW w:w="6019" w:type="dxa"/>
            <w:tcBorders>
              <w:top w:val="nil"/>
              <w:left w:val="single" w:sz="12" w:space="0" w:color="000000"/>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4343"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788" w:type="dxa"/>
            <w:tcBorders>
              <w:top w:val="single" w:sz="12" w:space="0" w:color="000000"/>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1895"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757" w:type="dxa"/>
            <w:tcBorders>
              <w:top w:val="single" w:sz="12" w:space="0" w:color="000000"/>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1760"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640015" w:rsidRDefault="00640015" w:rsidP="00A255FB">
            <w:pPr>
              <w:spacing w:after="0" w:line="240" w:lineRule="auto"/>
              <w:rPr>
                <w:rFonts w:ascii="Calibri" w:eastAsia="Times New Roman" w:hAnsi="Calibri" w:cs="Calibri"/>
                <w:b/>
                <w:bCs/>
                <w:color w:val="000000"/>
                <w:lang w:eastAsia="es-AR"/>
              </w:rPr>
            </w:pPr>
          </w:p>
          <w:p w:rsidR="00640015" w:rsidRDefault="00640015" w:rsidP="00A255FB">
            <w:pPr>
              <w:spacing w:after="0" w:line="240" w:lineRule="auto"/>
              <w:rPr>
                <w:rFonts w:ascii="Calibri" w:eastAsia="Times New Roman" w:hAnsi="Calibri" w:cs="Calibri"/>
                <w:b/>
                <w:bCs/>
                <w:color w:val="000000"/>
                <w:lang w:eastAsia="es-AR"/>
              </w:rPr>
            </w:pPr>
          </w:p>
          <w:p w:rsidR="00640015" w:rsidRDefault="00640015" w:rsidP="00A255FB">
            <w:pPr>
              <w:spacing w:after="0" w:line="240" w:lineRule="auto"/>
              <w:rPr>
                <w:rFonts w:ascii="Calibri" w:eastAsia="Times New Roman" w:hAnsi="Calibri" w:cs="Calibri"/>
                <w:b/>
                <w:bCs/>
                <w:color w:val="000000"/>
                <w:lang w:eastAsia="es-AR"/>
              </w:rPr>
            </w:pPr>
          </w:p>
          <w:p w:rsidR="00640015" w:rsidRDefault="00640015" w:rsidP="00A255FB">
            <w:pPr>
              <w:spacing w:after="0" w:line="240" w:lineRule="auto"/>
              <w:rPr>
                <w:rFonts w:ascii="Calibri" w:eastAsia="Times New Roman" w:hAnsi="Calibri" w:cs="Calibri"/>
                <w:b/>
                <w:bCs/>
                <w:color w:val="000000"/>
                <w:lang w:eastAsia="es-AR"/>
              </w:rPr>
            </w:pPr>
          </w:p>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lastRenderedPageBreak/>
              <w:t>Historia de la Lengua (PF) (</w:t>
            </w:r>
            <w:proofErr w:type="spellStart"/>
            <w:r w:rsidRPr="00A255FB">
              <w:rPr>
                <w:rFonts w:ascii="Calibri" w:eastAsia="Times New Roman" w:hAnsi="Calibri" w:cs="Calibri"/>
                <w:b/>
                <w:bCs/>
                <w:color w:val="000000"/>
                <w:lang w:eastAsia="es-AR"/>
              </w:rPr>
              <w:t>cuat</w:t>
            </w:r>
            <w:proofErr w:type="spellEnd"/>
            <w:r w:rsidRPr="00A255FB">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640015" w:rsidRDefault="00640015" w:rsidP="00A255FB">
            <w:pPr>
              <w:spacing w:after="0" w:line="240" w:lineRule="auto"/>
              <w:rPr>
                <w:rFonts w:ascii="Calibri" w:eastAsia="Times New Roman" w:hAnsi="Calibri" w:cs="Calibri"/>
                <w:color w:val="000000"/>
                <w:lang w:eastAsia="es-AR"/>
              </w:rPr>
            </w:pPr>
          </w:p>
          <w:p w:rsidR="00640015" w:rsidRDefault="00640015" w:rsidP="00A255FB">
            <w:pPr>
              <w:spacing w:after="0" w:line="240" w:lineRule="auto"/>
              <w:rPr>
                <w:rFonts w:ascii="Calibri" w:eastAsia="Times New Roman" w:hAnsi="Calibri" w:cs="Calibri"/>
                <w:color w:val="000000"/>
                <w:lang w:eastAsia="es-AR"/>
              </w:rPr>
            </w:pPr>
          </w:p>
          <w:p w:rsidR="00640015" w:rsidRDefault="00640015" w:rsidP="00A255FB">
            <w:pPr>
              <w:spacing w:after="0" w:line="240" w:lineRule="auto"/>
              <w:rPr>
                <w:rFonts w:ascii="Calibri" w:eastAsia="Times New Roman" w:hAnsi="Calibri" w:cs="Calibri"/>
                <w:color w:val="000000"/>
                <w:lang w:eastAsia="es-AR"/>
              </w:rPr>
            </w:pPr>
          </w:p>
          <w:p w:rsidR="00640015" w:rsidRDefault="00640015" w:rsidP="00A255FB">
            <w:pPr>
              <w:spacing w:after="0" w:line="240" w:lineRule="auto"/>
              <w:rPr>
                <w:rFonts w:ascii="Calibri" w:eastAsia="Times New Roman" w:hAnsi="Calibri" w:cs="Calibri"/>
                <w:color w:val="000000"/>
                <w:lang w:eastAsia="es-AR"/>
              </w:rPr>
            </w:pPr>
          </w:p>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lastRenderedPageBreak/>
              <w:t xml:space="preserve">Hernández - </w:t>
            </w: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w:t>
            </w:r>
            <w:proofErr w:type="spellStart"/>
            <w:r w:rsidRPr="00A255FB">
              <w:rPr>
                <w:rFonts w:ascii="Calibri" w:eastAsia="Times New Roman" w:hAnsi="Calibri" w:cs="Calibri"/>
                <w:color w:val="000000"/>
                <w:lang w:eastAsia="es-AR"/>
              </w:rPr>
              <w:t>Arnoux</w:t>
            </w:r>
            <w:proofErr w:type="spellEnd"/>
            <w:r w:rsidRPr="00A255FB">
              <w:rPr>
                <w:rFonts w:ascii="Calibri" w:eastAsia="Times New Roman" w:hAnsi="Calibri" w:cs="Calibri"/>
                <w:color w:val="000000"/>
                <w:lang w:eastAsia="es-AR"/>
              </w:rPr>
              <w:t xml:space="preserve"> </w:t>
            </w:r>
          </w:p>
        </w:tc>
        <w:tc>
          <w:tcPr>
            <w:tcW w:w="788" w:type="dxa"/>
            <w:vMerge w:val="restart"/>
            <w:tcBorders>
              <w:top w:val="nil"/>
              <w:left w:val="nil"/>
              <w:bottom w:val="single" w:sz="12" w:space="0" w:color="000000"/>
              <w:right w:val="single" w:sz="12" w:space="0" w:color="000000"/>
            </w:tcBorders>
            <w:shd w:val="clear" w:color="auto" w:fill="auto"/>
            <w:noWrap/>
            <w:vAlign w:val="center"/>
            <w:hideMark/>
          </w:tcPr>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VIE</w:t>
            </w:r>
          </w:p>
        </w:tc>
        <w:tc>
          <w:tcPr>
            <w:tcW w:w="1895" w:type="dxa"/>
            <w:vMerge w:val="restart"/>
            <w:tcBorders>
              <w:top w:val="nil"/>
              <w:left w:val="nil"/>
              <w:bottom w:val="single" w:sz="12" w:space="0" w:color="000000"/>
              <w:right w:val="single" w:sz="12" w:space="0" w:color="000000"/>
            </w:tcBorders>
            <w:shd w:val="clear" w:color="auto" w:fill="auto"/>
            <w:vAlign w:val="center"/>
            <w:hideMark/>
          </w:tcPr>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28/02/2025</w:t>
            </w:r>
          </w:p>
        </w:tc>
        <w:tc>
          <w:tcPr>
            <w:tcW w:w="757" w:type="dxa"/>
            <w:vMerge w:val="restart"/>
            <w:tcBorders>
              <w:top w:val="nil"/>
              <w:left w:val="nil"/>
              <w:bottom w:val="single" w:sz="12" w:space="0" w:color="000000"/>
              <w:right w:val="single" w:sz="12" w:space="0" w:color="000000"/>
            </w:tcBorders>
            <w:shd w:val="clear" w:color="auto" w:fill="auto"/>
            <w:noWrap/>
            <w:vAlign w:val="center"/>
            <w:hideMark/>
          </w:tcPr>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VIE</w:t>
            </w:r>
          </w:p>
        </w:tc>
        <w:tc>
          <w:tcPr>
            <w:tcW w:w="1760" w:type="dxa"/>
            <w:vMerge w:val="restart"/>
            <w:tcBorders>
              <w:top w:val="nil"/>
              <w:left w:val="nil"/>
              <w:bottom w:val="single" w:sz="12" w:space="0" w:color="000000"/>
              <w:right w:val="single" w:sz="12" w:space="0" w:color="000000"/>
            </w:tcBorders>
            <w:shd w:val="clear" w:color="auto" w:fill="auto"/>
            <w:vAlign w:val="center"/>
            <w:hideMark/>
          </w:tcPr>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640015" w:rsidRDefault="00640015" w:rsidP="00A255FB">
            <w:pPr>
              <w:spacing w:after="0" w:line="240" w:lineRule="auto"/>
              <w:jc w:val="center"/>
              <w:rPr>
                <w:rFonts w:ascii="Calibri" w:eastAsia="Times New Roman" w:hAnsi="Calibri" w:cs="Calibri"/>
                <w:b/>
                <w:bCs/>
                <w:color w:val="000000"/>
                <w:lang w:eastAsia="es-AR"/>
              </w:rPr>
            </w:pPr>
          </w:p>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23/05/2025</w:t>
            </w: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Introducción a los Estudios </w:t>
            </w:r>
            <w:r w:rsidR="00E22CFD">
              <w:rPr>
                <w:rFonts w:ascii="Calibri" w:eastAsia="Times New Roman" w:hAnsi="Calibri" w:cs="Calibri"/>
                <w:b/>
                <w:bCs/>
                <w:color w:val="000000"/>
                <w:lang w:eastAsia="es-AR"/>
              </w:rPr>
              <w:t>Literarios (PF) (</w:t>
            </w:r>
            <w:proofErr w:type="spellStart"/>
            <w:r w:rsidR="00E22CFD">
              <w:rPr>
                <w:rFonts w:ascii="Calibri" w:eastAsia="Times New Roman" w:hAnsi="Calibri" w:cs="Calibri"/>
                <w:b/>
                <w:bCs/>
                <w:color w:val="000000"/>
                <w:lang w:eastAsia="es-AR"/>
              </w:rPr>
              <w:t>cuat</w:t>
            </w:r>
            <w:proofErr w:type="spellEnd"/>
            <w:r w:rsidR="00E22CFD">
              <w:rPr>
                <w:rFonts w:ascii="Calibri" w:eastAsia="Times New Roman" w:hAnsi="Calibri" w:cs="Calibri"/>
                <w:b/>
                <w:bCs/>
                <w:color w:val="000000"/>
                <w:lang w:eastAsia="es-AR"/>
              </w:rPr>
              <w:t>)</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Arnoux</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Doval</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576"/>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640015" w:rsidP="00A255FB">
            <w:pPr>
              <w:spacing w:after="0" w:line="240" w:lineRule="auto"/>
              <w:rPr>
                <w:rFonts w:ascii="Calibri" w:eastAsia="Times New Roman" w:hAnsi="Calibri" w:cs="Calibri"/>
                <w:b/>
                <w:bCs/>
                <w:color w:val="000000"/>
                <w:lang w:eastAsia="es-AR"/>
              </w:rPr>
            </w:pPr>
            <w:proofErr w:type="spellStart"/>
            <w:r>
              <w:rPr>
                <w:rFonts w:ascii="Calibri" w:eastAsia="Times New Roman" w:hAnsi="Calibri" w:cs="Calibri"/>
                <w:b/>
                <w:bCs/>
                <w:color w:val="000000"/>
                <w:lang w:eastAsia="es-AR"/>
              </w:rPr>
              <w:t>Lect</w:t>
            </w:r>
            <w:proofErr w:type="spellEnd"/>
            <w:r w:rsidR="00E22CFD">
              <w:rPr>
                <w:rFonts w:ascii="Calibri" w:eastAsia="Times New Roman" w:hAnsi="Calibri" w:cs="Calibri"/>
                <w:b/>
                <w:bCs/>
                <w:color w:val="000000"/>
                <w:lang w:eastAsia="es-AR"/>
              </w:rPr>
              <w:t xml:space="preserve"> y </w:t>
            </w:r>
            <w:proofErr w:type="spellStart"/>
            <w:r w:rsidR="00E22CFD">
              <w:rPr>
                <w:rFonts w:ascii="Calibri" w:eastAsia="Times New Roman" w:hAnsi="Calibri" w:cs="Calibri"/>
                <w:b/>
                <w:bCs/>
                <w:color w:val="000000"/>
                <w:lang w:eastAsia="es-AR"/>
              </w:rPr>
              <w:t>Producc</w:t>
            </w:r>
            <w:proofErr w:type="spellEnd"/>
            <w:r>
              <w:rPr>
                <w:rFonts w:ascii="Calibri" w:eastAsia="Times New Roman" w:hAnsi="Calibri" w:cs="Calibri"/>
                <w:b/>
                <w:bCs/>
                <w:color w:val="000000"/>
                <w:lang w:eastAsia="es-AR"/>
              </w:rPr>
              <w:t xml:space="preserve"> de Textos </w:t>
            </w:r>
            <w:proofErr w:type="spellStart"/>
            <w:r>
              <w:rPr>
                <w:rFonts w:ascii="Calibri" w:eastAsia="Times New Roman" w:hAnsi="Calibri" w:cs="Calibri"/>
                <w:b/>
                <w:bCs/>
                <w:color w:val="000000"/>
                <w:lang w:eastAsia="es-AR"/>
              </w:rPr>
              <w:t>Académ</w:t>
            </w:r>
            <w:proofErr w:type="spellEnd"/>
            <w:r w:rsidR="00A255FB" w:rsidRPr="00A255FB">
              <w:rPr>
                <w:rFonts w:ascii="Calibri" w:eastAsia="Times New Roman" w:hAnsi="Calibri" w:cs="Calibri"/>
                <w:b/>
                <w:bCs/>
                <w:color w:val="000000"/>
                <w:lang w:eastAsia="es-AR"/>
              </w:rPr>
              <w:t xml:space="preserve"> en Lengua </w:t>
            </w:r>
            <w:proofErr w:type="spellStart"/>
            <w:r w:rsidR="00E22CFD">
              <w:rPr>
                <w:rFonts w:ascii="Calibri" w:eastAsia="Times New Roman" w:hAnsi="Calibri" w:cs="Calibri"/>
                <w:b/>
                <w:bCs/>
                <w:color w:val="000000"/>
                <w:lang w:eastAsia="es-AR"/>
              </w:rPr>
              <w:t>Extr</w:t>
            </w:r>
            <w:proofErr w:type="spellEnd"/>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Hernández - </w:t>
            </w: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w:t>
            </w:r>
            <w:proofErr w:type="spellStart"/>
            <w:r w:rsidRPr="00A255FB">
              <w:rPr>
                <w:rFonts w:ascii="Calibri" w:eastAsia="Times New Roman" w:hAnsi="Calibri" w:cs="Calibri"/>
                <w:color w:val="000000"/>
                <w:lang w:eastAsia="es-AR"/>
              </w:rPr>
              <w:t>Arnoux</w:t>
            </w:r>
            <w:proofErr w:type="spellEnd"/>
            <w:r w:rsidRPr="00A255FB">
              <w:rPr>
                <w:rFonts w:ascii="Calibri" w:eastAsia="Times New Roman" w:hAnsi="Calibri" w:cs="Calibri"/>
                <w:color w:val="000000"/>
                <w:lang w:eastAsia="es-AR"/>
              </w:rPr>
              <w:t xml:space="preserve"> </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Lengua </w:t>
            </w:r>
            <w:r w:rsidR="00640015">
              <w:rPr>
                <w:rFonts w:ascii="Calibri" w:eastAsia="Times New Roman" w:hAnsi="Calibri" w:cs="Calibri"/>
                <w:b/>
                <w:bCs/>
                <w:color w:val="000000"/>
                <w:lang w:eastAsia="es-AR"/>
              </w:rPr>
              <w:t>Francesa I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Videla</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Lengua F</w:t>
            </w:r>
            <w:r w:rsidR="00640015">
              <w:rPr>
                <w:rFonts w:ascii="Calibri" w:eastAsia="Times New Roman" w:hAnsi="Calibri" w:cs="Calibri"/>
                <w:b/>
                <w:bCs/>
                <w:color w:val="000000"/>
                <w:lang w:eastAsia="es-AR"/>
              </w:rPr>
              <w:t>rancesa II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Videla</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Lengua Fr</w:t>
            </w:r>
            <w:r w:rsidR="00640015">
              <w:rPr>
                <w:rFonts w:ascii="Calibri" w:eastAsia="Times New Roman" w:hAnsi="Calibri" w:cs="Calibri"/>
                <w:b/>
                <w:bCs/>
                <w:color w:val="000000"/>
                <w:lang w:eastAsia="es-AR"/>
              </w:rPr>
              <w:t>ancesa III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Videla</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Lengua F</w:t>
            </w:r>
            <w:r w:rsidR="00640015">
              <w:rPr>
                <w:rFonts w:ascii="Calibri" w:eastAsia="Times New Roman" w:hAnsi="Calibri" w:cs="Calibri"/>
                <w:b/>
                <w:bCs/>
                <w:color w:val="000000"/>
                <w:lang w:eastAsia="es-AR"/>
              </w:rPr>
              <w:t>rancesa IV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Videla</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Lengua </w:t>
            </w:r>
            <w:r w:rsidR="00640015">
              <w:rPr>
                <w:rFonts w:ascii="Calibri" w:eastAsia="Times New Roman" w:hAnsi="Calibri" w:cs="Calibri"/>
                <w:b/>
                <w:bCs/>
                <w:color w:val="000000"/>
                <w:lang w:eastAsia="es-AR"/>
              </w:rPr>
              <w:t>Francesa V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Videla - </w:t>
            </w: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Lengua F</w:t>
            </w:r>
            <w:r w:rsidR="00640015">
              <w:rPr>
                <w:rFonts w:ascii="Calibri" w:eastAsia="Times New Roman" w:hAnsi="Calibri" w:cs="Calibri"/>
                <w:b/>
                <w:bCs/>
                <w:color w:val="000000"/>
                <w:lang w:eastAsia="es-AR"/>
              </w:rPr>
              <w:t>rancesa VI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Videla  - </w:t>
            </w: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Literatura </w:t>
            </w:r>
            <w:r w:rsidR="00640015">
              <w:rPr>
                <w:rFonts w:ascii="Calibri" w:eastAsia="Times New Roman" w:hAnsi="Calibri" w:cs="Calibri"/>
                <w:b/>
                <w:bCs/>
                <w:color w:val="000000"/>
                <w:lang w:eastAsia="es-AR"/>
              </w:rPr>
              <w:t>Francesa I (PF)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Doval</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Arnoux</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Litera</w:t>
            </w:r>
            <w:r w:rsidR="00640015">
              <w:rPr>
                <w:rFonts w:ascii="Calibri" w:eastAsia="Times New Roman" w:hAnsi="Calibri" w:cs="Calibri"/>
                <w:b/>
                <w:bCs/>
                <w:color w:val="000000"/>
                <w:lang w:eastAsia="es-AR"/>
              </w:rPr>
              <w:t xml:space="preserve">tura Francesa II (PF)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Doval</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Arnoux</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Literatura en Lengu</w:t>
            </w:r>
            <w:r w:rsidR="00640015">
              <w:rPr>
                <w:rFonts w:ascii="Calibri" w:eastAsia="Times New Roman" w:hAnsi="Calibri" w:cs="Calibri"/>
                <w:b/>
                <w:bCs/>
                <w:color w:val="000000"/>
                <w:lang w:eastAsia="es-AR"/>
              </w:rPr>
              <w:t>a Francesa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Vázquez - </w:t>
            </w:r>
            <w:proofErr w:type="spellStart"/>
            <w:r w:rsidRPr="00A255FB">
              <w:rPr>
                <w:rFonts w:ascii="Calibri" w:eastAsia="Times New Roman" w:hAnsi="Calibri" w:cs="Calibri"/>
                <w:color w:val="000000"/>
                <w:lang w:eastAsia="es-AR"/>
              </w:rPr>
              <w:t>Arnoux</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Doval</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Teoría y Análisis</w:t>
            </w:r>
            <w:r w:rsidR="00640015">
              <w:rPr>
                <w:rFonts w:ascii="Calibri" w:eastAsia="Times New Roman" w:hAnsi="Calibri" w:cs="Calibri"/>
                <w:b/>
                <w:bCs/>
                <w:color w:val="000000"/>
                <w:lang w:eastAsia="es-AR"/>
              </w:rPr>
              <w:t xml:space="preserve"> Literario (TF)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Arnoux</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Doval</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 xml:space="preserve">Prácticas del Lenguaje en </w:t>
            </w:r>
            <w:r w:rsidR="00640015">
              <w:rPr>
                <w:rFonts w:ascii="Calibri" w:eastAsia="Times New Roman" w:hAnsi="Calibri" w:cs="Calibri"/>
                <w:b/>
                <w:bCs/>
                <w:color w:val="000000"/>
                <w:lang w:eastAsia="es-AR"/>
              </w:rPr>
              <w:t>Francés I (PF) (anual)</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Videla</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Prácticas del Lenguaje en F</w:t>
            </w:r>
            <w:r w:rsidR="00640015">
              <w:rPr>
                <w:rFonts w:ascii="Calibri" w:eastAsia="Times New Roman" w:hAnsi="Calibri" w:cs="Calibri"/>
                <w:b/>
                <w:bCs/>
                <w:color w:val="000000"/>
                <w:lang w:eastAsia="es-AR"/>
              </w:rPr>
              <w:t xml:space="preserve">rancés II (PF) (anual)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Fasson</w:t>
            </w:r>
            <w:proofErr w:type="spellEnd"/>
            <w:r w:rsidRPr="00A255FB">
              <w:rPr>
                <w:rFonts w:ascii="Calibri" w:eastAsia="Times New Roman" w:hAnsi="Calibri" w:cs="Calibri"/>
                <w:color w:val="000000"/>
                <w:lang w:eastAsia="es-AR"/>
              </w:rPr>
              <w:t xml:space="preserve"> y </w:t>
            </w:r>
            <w:proofErr w:type="spellStart"/>
            <w:r w:rsidRPr="00A255FB">
              <w:rPr>
                <w:rFonts w:ascii="Calibri" w:eastAsia="Times New Roman" w:hAnsi="Calibri" w:cs="Calibri"/>
                <w:color w:val="000000"/>
                <w:lang w:eastAsia="es-AR"/>
              </w:rPr>
              <w:t>Soliz</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Prácticas del Lenguaje en Fr</w:t>
            </w:r>
            <w:r w:rsidR="00640015">
              <w:rPr>
                <w:rFonts w:ascii="Calibri" w:eastAsia="Times New Roman" w:hAnsi="Calibri" w:cs="Calibri"/>
                <w:b/>
                <w:bCs/>
                <w:color w:val="000000"/>
                <w:lang w:eastAsia="es-AR"/>
              </w:rPr>
              <w:t xml:space="preserve">ancés III (PF) (anual) </w:t>
            </w:r>
          </w:p>
        </w:tc>
        <w:tc>
          <w:tcPr>
            <w:tcW w:w="4343" w:type="dxa"/>
            <w:tcBorders>
              <w:top w:val="nil"/>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r w:rsidRPr="00A255FB">
              <w:rPr>
                <w:rFonts w:ascii="Calibri" w:eastAsia="Times New Roman" w:hAnsi="Calibri" w:cs="Calibri"/>
                <w:color w:val="000000"/>
                <w:lang w:eastAsia="es-AR"/>
              </w:rPr>
              <w:t xml:space="preserve">Videla - </w:t>
            </w:r>
            <w:proofErr w:type="spellStart"/>
            <w:r w:rsidRPr="00A255FB">
              <w:rPr>
                <w:rFonts w:ascii="Calibri" w:eastAsia="Times New Roman" w:hAnsi="Calibri" w:cs="Calibri"/>
                <w:color w:val="000000"/>
                <w:lang w:eastAsia="es-AR"/>
              </w:rPr>
              <w:t>Landivar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Fasson</w:t>
            </w:r>
            <w:proofErr w:type="spellEnd"/>
            <w:r w:rsidRPr="00A255FB">
              <w:rPr>
                <w:rFonts w:ascii="Calibri" w:eastAsia="Times New Roman" w:hAnsi="Calibri" w:cs="Calibri"/>
                <w:color w:val="000000"/>
                <w:lang w:eastAsia="es-AR"/>
              </w:rPr>
              <w:t xml:space="preserve"> y </w:t>
            </w:r>
            <w:proofErr w:type="spellStart"/>
            <w:r w:rsidRPr="00A255FB">
              <w:rPr>
                <w:rFonts w:ascii="Calibri" w:eastAsia="Times New Roman" w:hAnsi="Calibri" w:cs="Calibri"/>
                <w:color w:val="000000"/>
                <w:lang w:eastAsia="es-AR"/>
              </w:rPr>
              <w:t>Soliz</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Prácticas del Lenguaje en F</w:t>
            </w:r>
            <w:r w:rsidR="00640015">
              <w:rPr>
                <w:rFonts w:ascii="Calibri" w:eastAsia="Times New Roman" w:hAnsi="Calibri" w:cs="Calibri"/>
                <w:b/>
                <w:bCs/>
                <w:color w:val="000000"/>
                <w:lang w:eastAsia="es-AR"/>
              </w:rPr>
              <w:t xml:space="preserve">rancés IV (PF) (anual) </w:t>
            </w:r>
          </w:p>
        </w:tc>
        <w:tc>
          <w:tcPr>
            <w:tcW w:w="4343" w:type="dxa"/>
            <w:tcBorders>
              <w:top w:val="nil"/>
              <w:left w:val="nil"/>
              <w:bottom w:val="nil"/>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Barrangou</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Fucek</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Landivar</w:t>
            </w:r>
            <w:proofErr w:type="spellEnd"/>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A255FB">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Herramientas Informáticas (TF)</w:t>
            </w:r>
          </w:p>
        </w:tc>
        <w:tc>
          <w:tcPr>
            <w:tcW w:w="4343" w:type="dxa"/>
            <w:tcBorders>
              <w:top w:val="single" w:sz="12" w:space="0" w:color="000000"/>
              <w:left w:val="nil"/>
              <w:bottom w:val="single" w:sz="12" w:space="0" w:color="000000"/>
              <w:right w:val="single" w:sz="12" w:space="0" w:color="000000"/>
            </w:tcBorders>
            <w:shd w:val="clear" w:color="auto" w:fill="auto"/>
            <w:noWrap/>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Delucchi</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Scaleran</w:t>
            </w:r>
            <w:r w:rsidR="00640015">
              <w:rPr>
                <w:rFonts w:ascii="Calibri" w:eastAsia="Times New Roman" w:hAnsi="Calibri" w:cs="Calibri"/>
                <w:color w:val="000000"/>
                <w:lang w:eastAsia="es-AR"/>
              </w:rPr>
              <w:t>di</w:t>
            </w:r>
            <w:proofErr w:type="spellEnd"/>
            <w:r w:rsidR="00640015">
              <w:rPr>
                <w:rFonts w:ascii="Calibri" w:eastAsia="Times New Roman" w:hAnsi="Calibri" w:cs="Calibri"/>
                <w:color w:val="000000"/>
                <w:lang w:eastAsia="es-AR"/>
              </w:rPr>
              <w:t xml:space="preserve"> - </w:t>
            </w:r>
            <w:proofErr w:type="spellStart"/>
            <w:r w:rsidR="00640015">
              <w:rPr>
                <w:rFonts w:ascii="Calibri" w:eastAsia="Times New Roman" w:hAnsi="Calibri" w:cs="Calibri"/>
                <w:color w:val="000000"/>
                <w:lang w:eastAsia="es-AR"/>
              </w:rPr>
              <w:t>Santilli</w:t>
            </w:r>
            <w:proofErr w:type="spellEnd"/>
            <w:r w:rsidR="00640015">
              <w:rPr>
                <w:rFonts w:ascii="Calibri" w:eastAsia="Times New Roman" w:hAnsi="Calibri" w:cs="Calibri"/>
                <w:color w:val="000000"/>
                <w:lang w:eastAsia="es-AR"/>
              </w:rPr>
              <w:t xml:space="preserve"> - </w:t>
            </w:r>
            <w:proofErr w:type="spellStart"/>
            <w:r w:rsidR="00640015">
              <w:rPr>
                <w:rFonts w:ascii="Calibri" w:eastAsia="Times New Roman" w:hAnsi="Calibri" w:cs="Calibri"/>
                <w:color w:val="000000"/>
                <w:lang w:eastAsia="es-AR"/>
              </w:rPr>
              <w:t>Galende</w:t>
            </w:r>
            <w:proofErr w:type="spellEnd"/>
            <w:r w:rsidR="00640015">
              <w:rPr>
                <w:rFonts w:ascii="Calibri" w:eastAsia="Times New Roman" w:hAnsi="Calibri" w:cs="Calibri"/>
                <w:color w:val="000000"/>
                <w:lang w:eastAsia="es-AR"/>
              </w:rPr>
              <w:t xml:space="preserve"> - </w:t>
            </w:r>
          </w:p>
        </w:tc>
        <w:tc>
          <w:tcPr>
            <w:tcW w:w="788"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895"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757"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c>
          <w:tcPr>
            <w:tcW w:w="1760" w:type="dxa"/>
            <w:vMerge/>
            <w:tcBorders>
              <w:top w:val="nil"/>
              <w:left w:val="nil"/>
              <w:bottom w:val="single" w:sz="12" w:space="0" w:color="000000"/>
              <w:right w:val="single" w:sz="12" w:space="0" w:color="000000"/>
            </w:tcBorders>
            <w:vAlign w:val="center"/>
            <w:hideMark/>
          </w:tcPr>
          <w:p w:rsidR="00A255FB" w:rsidRPr="00A255FB" w:rsidRDefault="00A255FB" w:rsidP="00A255FB">
            <w:pPr>
              <w:spacing w:after="0" w:line="240" w:lineRule="auto"/>
              <w:rPr>
                <w:rFonts w:ascii="Calibri" w:eastAsia="Times New Roman" w:hAnsi="Calibri" w:cs="Calibri"/>
                <w:b/>
                <w:bCs/>
                <w:color w:val="000000"/>
                <w:lang w:eastAsia="es-AR"/>
              </w:rPr>
            </w:pPr>
          </w:p>
        </w:tc>
      </w:tr>
      <w:tr w:rsidR="00A255FB" w:rsidRPr="00A255FB" w:rsidTr="00640015">
        <w:trPr>
          <w:trHeight w:val="288"/>
        </w:trPr>
        <w:tc>
          <w:tcPr>
            <w:tcW w:w="6019" w:type="dxa"/>
            <w:tcBorders>
              <w:top w:val="nil"/>
              <w:left w:val="single" w:sz="12" w:space="0" w:color="000000"/>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Literatura Infantil y Juv</w:t>
            </w:r>
            <w:r w:rsidR="00640015">
              <w:rPr>
                <w:rFonts w:ascii="Calibri" w:eastAsia="Times New Roman" w:hAnsi="Calibri" w:cs="Calibri"/>
                <w:b/>
                <w:bCs/>
                <w:color w:val="000000"/>
                <w:lang w:eastAsia="es-AR"/>
              </w:rPr>
              <w:t>enil en Francés (</w:t>
            </w:r>
            <w:proofErr w:type="spellStart"/>
            <w:r w:rsidR="00640015">
              <w:rPr>
                <w:rFonts w:ascii="Calibri" w:eastAsia="Times New Roman" w:hAnsi="Calibri" w:cs="Calibri"/>
                <w:b/>
                <w:bCs/>
                <w:color w:val="000000"/>
                <w:lang w:eastAsia="es-AR"/>
              </w:rPr>
              <w:t>cuat</w:t>
            </w:r>
            <w:proofErr w:type="spellEnd"/>
            <w:r w:rsidR="00640015">
              <w:rPr>
                <w:rFonts w:ascii="Calibri" w:eastAsia="Times New Roman" w:hAnsi="Calibri" w:cs="Calibri"/>
                <w:b/>
                <w:bCs/>
                <w:color w:val="000000"/>
                <w:lang w:eastAsia="es-AR"/>
              </w:rPr>
              <w:t xml:space="preserve">) </w:t>
            </w:r>
          </w:p>
        </w:tc>
        <w:tc>
          <w:tcPr>
            <w:tcW w:w="4343" w:type="dxa"/>
            <w:tcBorders>
              <w:top w:val="nil"/>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rPr>
                <w:rFonts w:ascii="Calibri" w:eastAsia="Times New Roman" w:hAnsi="Calibri" w:cs="Calibri"/>
                <w:color w:val="000000"/>
                <w:lang w:eastAsia="es-AR"/>
              </w:rPr>
            </w:pPr>
            <w:proofErr w:type="spellStart"/>
            <w:r w:rsidRPr="00A255FB">
              <w:rPr>
                <w:rFonts w:ascii="Calibri" w:eastAsia="Times New Roman" w:hAnsi="Calibri" w:cs="Calibri"/>
                <w:color w:val="000000"/>
                <w:lang w:eastAsia="es-AR"/>
              </w:rPr>
              <w:t>Regnier</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Arnoux</w:t>
            </w:r>
            <w:proofErr w:type="spellEnd"/>
            <w:r w:rsidRPr="00A255FB">
              <w:rPr>
                <w:rFonts w:ascii="Calibri" w:eastAsia="Times New Roman" w:hAnsi="Calibri" w:cs="Calibri"/>
                <w:color w:val="000000"/>
                <w:lang w:eastAsia="es-AR"/>
              </w:rPr>
              <w:t xml:space="preserve"> - </w:t>
            </w:r>
            <w:proofErr w:type="spellStart"/>
            <w:r w:rsidRPr="00A255FB">
              <w:rPr>
                <w:rFonts w:ascii="Calibri" w:eastAsia="Times New Roman" w:hAnsi="Calibri" w:cs="Calibri"/>
                <w:color w:val="000000"/>
                <w:lang w:eastAsia="es-AR"/>
              </w:rPr>
              <w:t>Doval</w:t>
            </w:r>
            <w:proofErr w:type="spellEnd"/>
          </w:p>
        </w:tc>
        <w:tc>
          <w:tcPr>
            <w:tcW w:w="2683" w:type="dxa"/>
            <w:gridSpan w:val="2"/>
            <w:tcBorders>
              <w:top w:val="single" w:sz="12" w:space="0" w:color="000000"/>
              <w:left w:val="nil"/>
              <w:bottom w:val="single" w:sz="12" w:space="0" w:color="000000"/>
              <w:right w:val="single" w:sz="12" w:space="0" w:color="000000"/>
            </w:tcBorders>
            <w:shd w:val="clear" w:color="auto" w:fill="auto"/>
            <w:vAlign w:val="bottom"/>
            <w:hideMark/>
          </w:tcPr>
          <w:p w:rsidR="00A255FB" w:rsidRPr="00A255FB" w:rsidRDefault="00A255FB" w:rsidP="00A255FB">
            <w:pPr>
              <w:spacing w:after="0" w:line="240" w:lineRule="auto"/>
              <w:jc w:val="center"/>
              <w:rPr>
                <w:rFonts w:ascii="Calibri" w:eastAsia="Times New Roman" w:hAnsi="Calibri" w:cs="Calibri"/>
                <w:b/>
                <w:bCs/>
                <w:color w:val="000000"/>
                <w:lang w:eastAsia="es-AR"/>
              </w:rPr>
            </w:pPr>
            <w:r w:rsidRPr="00A255FB">
              <w:rPr>
                <w:rFonts w:ascii="Calibri" w:eastAsia="Times New Roman" w:hAnsi="Calibri" w:cs="Calibri"/>
                <w:b/>
                <w:bCs/>
                <w:color w:val="000000"/>
                <w:lang w:eastAsia="es-AR"/>
              </w:rPr>
              <w:t>Viernes 28/02/2025</w:t>
            </w:r>
          </w:p>
        </w:tc>
        <w:tc>
          <w:tcPr>
            <w:tcW w:w="2517" w:type="dxa"/>
            <w:gridSpan w:val="2"/>
            <w:tcBorders>
              <w:top w:val="single" w:sz="12" w:space="0" w:color="000000"/>
              <w:left w:val="nil"/>
              <w:bottom w:val="single" w:sz="12" w:space="0" w:color="000000"/>
              <w:right w:val="single" w:sz="12" w:space="0" w:color="000000"/>
            </w:tcBorders>
            <w:shd w:val="clear" w:color="auto" w:fill="auto"/>
            <w:vAlign w:val="bottom"/>
          </w:tcPr>
          <w:p w:rsidR="00A255FB" w:rsidRPr="00A255FB" w:rsidRDefault="00A255FB" w:rsidP="00A255FB">
            <w:pPr>
              <w:spacing w:after="0" w:line="240" w:lineRule="auto"/>
              <w:jc w:val="center"/>
              <w:rPr>
                <w:rFonts w:ascii="Calibri" w:eastAsia="Times New Roman" w:hAnsi="Calibri" w:cs="Calibri"/>
                <w:b/>
                <w:bCs/>
                <w:color w:val="000000"/>
                <w:lang w:eastAsia="es-AR"/>
              </w:rPr>
            </w:pPr>
            <w:bookmarkStart w:id="0" w:name="_GoBack"/>
            <w:bookmarkEnd w:id="0"/>
          </w:p>
        </w:tc>
      </w:tr>
      <w:tr w:rsidR="00A255FB" w:rsidRPr="00A255FB" w:rsidTr="00A255FB">
        <w:trPr>
          <w:trHeight w:val="240"/>
        </w:trPr>
        <w:tc>
          <w:tcPr>
            <w:tcW w:w="6019" w:type="dxa"/>
            <w:tcBorders>
              <w:top w:val="nil"/>
              <w:left w:val="single" w:sz="12" w:space="0" w:color="000000"/>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4343" w:type="dxa"/>
            <w:tcBorders>
              <w:top w:val="nil"/>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2683" w:type="dxa"/>
            <w:gridSpan w:val="2"/>
            <w:tcBorders>
              <w:top w:val="single" w:sz="12" w:space="0" w:color="000000"/>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c>
          <w:tcPr>
            <w:tcW w:w="2517" w:type="dxa"/>
            <w:gridSpan w:val="2"/>
            <w:tcBorders>
              <w:top w:val="single" w:sz="12" w:space="0" w:color="000000"/>
              <w:left w:val="nil"/>
              <w:bottom w:val="single" w:sz="12" w:space="0" w:color="000000"/>
              <w:right w:val="single" w:sz="12" w:space="0" w:color="000000"/>
            </w:tcBorders>
            <w:shd w:val="clear" w:color="CC99FF" w:fill="CC99FF"/>
            <w:noWrap/>
            <w:vAlign w:val="bottom"/>
            <w:hideMark/>
          </w:tcPr>
          <w:p w:rsidR="00A255FB" w:rsidRPr="00A255FB" w:rsidRDefault="00A255FB" w:rsidP="00A255FB">
            <w:pPr>
              <w:spacing w:after="0" w:line="240" w:lineRule="auto"/>
              <w:rPr>
                <w:rFonts w:ascii="Arial" w:eastAsia="Times New Roman" w:hAnsi="Arial" w:cs="Arial"/>
                <w:color w:val="000000"/>
                <w:sz w:val="20"/>
                <w:szCs w:val="20"/>
                <w:lang w:eastAsia="es-AR"/>
              </w:rPr>
            </w:pPr>
            <w:r w:rsidRPr="00A255FB">
              <w:rPr>
                <w:rFonts w:ascii="Arial" w:eastAsia="Times New Roman" w:hAnsi="Arial" w:cs="Arial"/>
                <w:color w:val="000000"/>
                <w:sz w:val="20"/>
                <w:szCs w:val="20"/>
                <w:lang w:eastAsia="es-AR"/>
              </w:rPr>
              <w:t> </w:t>
            </w:r>
          </w:p>
        </w:tc>
      </w:tr>
    </w:tbl>
    <w:p w:rsidR="0028076C" w:rsidRDefault="0028076C"/>
    <w:sectPr w:rsidR="0028076C" w:rsidSect="00A255FB">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FB"/>
    <w:rsid w:val="0028076C"/>
    <w:rsid w:val="00640015"/>
    <w:rsid w:val="007A41DD"/>
    <w:rsid w:val="00A255FB"/>
    <w:rsid w:val="00E22C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D284"/>
  <w15:chartTrackingRefBased/>
  <w15:docId w15:val="{45A8E9F6-4CA2-4F4B-9A01-C0A604BE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Bedelia-Andrea</dc:creator>
  <cp:keywords/>
  <dc:description/>
  <cp:lastModifiedBy>Bedelia-Andrea</cp:lastModifiedBy>
  <cp:revision>1</cp:revision>
  <dcterms:created xsi:type="dcterms:W3CDTF">2024-12-09T12:51:00Z</dcterms:created>
  <dcterms:modified xsi:type="dcterms:W3CDTF">2024-12-09T13:20:00Z</dcterms:modified>
</cp:coreProperties>
</file>