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75"/>
        <w:gridCol w:w="4296"/>
        <w:gridCol w:w="1168"/>
        <w:gridCol w:w="1136"/>
      </w:tblGrid>
      <w:tr w:rsidR="00CF7C3C" w:rsidRPr="00CF7C3C" w:rsidTr="00A37852">
        <w:trPr>
          <w:trHeight w:val="285"/>
        </w:trPr>
        <w:tc>
          <w:tcPr>
            <w:tcW w:w="13375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C3C" w:rsidRPr="00CF7C3C" w:rsidRDefault="00CF7C3C" w:rsidP="00CF7C3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DEPARTAMENTO DE PORTUGUÉS</w:t>
            </w:r>
          </w:p>
        </w:tc>
      </w:tr>
      <w:tr w:rsidR="00CF7C3C" w:rsidRPr="00CF7C3C" w:rsidTr="00A37852">
        <w:trPr>
          <w:trHeight w:val="285"/>
        </w:trPr>
        <w:tc>
          <w:tcPr>
            <w:tcW w:w="13375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C3C" w:rsidRPr="00CF7C3C" w:rsidRDefault="00CF7C3C" w:rsidP="00CF7C3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Llamados de mesas de exámenes</w:t>
            </w:r>
          </w:p>
        </w:tc>
      </w:tr>
      <w:tr w:rsidR="00CF7C3C" w:rsidRPr="00CF7C3C" w:rsidTr="00A37852">
        <w:trPr>
          <w:trHeight w:val="285"/>
        </w:trPr>
        <w:tc>
          <w:tcPr>
            <w:tcW w:w="13375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C3C" w:rsidRPr="00CF7C3C" w:rsidRDefault="00CF7C3C" w:rsidP="00CF7C3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Febrero 2025</w:t>
            </w:r>
          </w:p>
        </w:tc>
      </w:tr>
      <w:tr w:rsidR="00CF7C3C" w:rsidRPr="00CF7C3C" w:rsidTr="00A37852">
        <w:trPr>
          <w:trHeight w:val="1995"/>
        </w:trPr>
        <w:tc>
          <w:tcPr>
            <w:tcW w:w="13375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CF7C3C" w:rsidRPr="00CF7C3C" w:rsidRDefault="00CF7C3C" w:rsidP="00CF7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 xml:space="preserve"> Las mesas de examen comienzan a las</w:t>
            </w:r>
            <w:r w:rsidRPr="00CF7C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 xml:space="preserve"> 15.00 h</w:t>
            </w:r>
            <w:r w:rsidRPr="00CF7C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 xml:space="preserve">, excepto especificación. Los alumnos podrán inscribirse o anular la inscripción a los exámenes </w:t>
            </w:r>
            <w:r w:rsidRPr="00CF7C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hasta 48 horas</w:t>
            </w:r>
            <w:r w:rsidRPr="00CF7C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 xml:space="preserve"> antes de la fecha indicada, considerando solamente días hábiles. Los profesores suplentes o interinos que hayan sido nombrados recientemente deberán presentarse el día en que haya sido citado el docente reemplazado. Los docentes citados a formar mesas examinadoras deberán presentarse</w:t>
            </w:r>
            <w:r w:rsidRPr="00CF7C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 xml:space="preserve"> tengan o no alumnos</w:t>
            </w:r>
            <w:r w:rsidRPr="00CF7C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 xml:space="preserve"> y solo podrán retirarse una vez que hayan firmado el/</w:t>
            </w:r>
            <w:proofErr w:type="gramStart"/>
            <w:r w:rsidRPr="00CF7C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las acta</w:t>
            </w:r>
            <w:proofErr w:type="gramEnd"/>
            <w:r w:rsidRPr="00CF7C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/s correspondiente/s. Si fuera necesario continuar una mesa en días subsiguientes, se ruega avisar en Oficina de Alumnos con el fin de reservar un aula.</w:t>
            </w:r>
          </w:p>
        </w:tc>
      </w:tr>
      <w:tr w:rsidR="00CF7C3C" w:rsidRPr="00CF7C3C" w:rsidTr="00A37852">
        <w:trPr>
          <w:trHeight w:val="285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C3C" w:rsidRPr="00CF7C3C" w:rsidRDefault="00CF7C3C" w:rsidP="00CF7C3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MATERIA</w:t>
            </w:r>
          </w:p>
        </w:tc>
        <w:tc>
          <w:tcPr>
            <w:tcW w:w="4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C3C" w:rsidRPr="00CF7C3C" w:rsidRDefault="00CF7C3C" w:rsidP="00CF7C3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MESA EXAMINADORA</w:t>
            </w:r>
          </w:p>
        </w:tc>
        <w:tc>
          <w:tcPr>
            <w:tcW w:w="1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C3C" w:rsidRPr="00CF7C3C" w:rsidRDefault="00CF7C3C" w:rsidP="00CF7C3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 xml:space="preserve">Día 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C3C" w:rsidRPr="00CF7C3C" w:rsidRDefault="00CF7C3C" w:rsidP="00CF7C3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1° Llamado</w:t>
            </w:r>
          </w:p>
        </w:tc>
      </w:tr>
      <w:tr w:rsidR="00CF7C3C" w:rsidRPr="00CF7C3C" w:rsidTr="00A37852">
        <w:trPr>
          <w:trHeight w:val="285"/>
        </w:trPr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7C3C" w:rsidRPr="00CF7C3C" w:rsidRDefault="00CF7C3C" w:rsidP="00CF7C3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Prácticas del Lenguaje en Portugués Inicial y Primario (PP)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CF7C3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Foigel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- García  – Longo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7C3C" w:rsidRPr="00CF7C3C" w:rsidRDefault="00CF7C3C" w:rsidP="00CF7C3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LUN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7C3C" w:rsidRPr="00CF7C3C" w:rsidRDefault="00CF7C3C" w:rsidP="00CF7C3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24-feb-25</w:t>
            </w:r>
          </w:p>
        </w:tc>
      </w:tr>
      <w:tr w:rsidR="00CF7C3C" w:rsidRPr="00CF7C3C" w:rsidTr="00A37852">
        <w:trPr>
          <w:trHeight w:val="285"/>
        </w:trPr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C3C" w:rsidRPr="00CF7C3C" w:rsidRDefault="00CF7C3C" w:rsidP="00CF7C3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Traducción científica I (T)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C3C" w:rsidRPr="00CF7C3C" w:rsidRDefault="00CF7C3C" w:rsidP="00CF7C3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Longo -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Mocciaro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-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Spitalnik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CF7C3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CF7C3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CF7C3C" w:rsidRPr="00CF7C3C" w:rsidTr="00A37852">
        <w:trPr>
          <w:trHeight w:val="285"/>
        </w:trPr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C3C" w:rsidRPr="00CF7C3C" w:rsidRDefault="00CF7C3C" w:rsidP="00CF7C3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Traducción científica II (T)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C3C" w:rsidRPr="00CF7C3C" w:rsidRDefault="00CF7C3C" w:rsidP="00CF7C3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Longo -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Mocciaro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-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Spitalnik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CF7C3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CF7C3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CF7C3C" w:rsidRPr="00CF7C3C" w:rsidTr="00A37852">
        <w:trPr>
          <w:trHeight w:val="285"/>
        </w:trPr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C3C" w:rsidRPr="00CF7C3C" w:rsidRDefault="00CF7C3C" w:rsidP="00CF7C3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Traducción técnica (T)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C3C" w:rsidRPr="00CF7C3C" w:rsidRDefault="00CF7C3C" w:rsidP="00CF7C3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Mocciaro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- Longo -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Spitalnik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CF7C3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CF7C3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CF7C3C" w:rsidRPr="00CF7C3C" w:rsidTr="00A37852">
        <w:trPr>
          <w:trHeight w:val="285"/>
        </w:trPr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C3C" w:rsidRPr="00CF7C3C" w:rsidRDefault="00CF7C3C" w:rsidP="00CF7C3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Traducción jurídico-administrativa (T)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C3C" w:rsidRPr="00CF7C3C" w:rsidRDefault="00CF7C3C" w:rsidP="00CF7C3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Spitalnik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– Longo -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Mocciaro</w:t>
            </w:r>
            <w:proofErr w:type="spellEnd"/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CF7C3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CF7C3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CF7C3C" w:rsidRPr="00CF7C3C" w:rsidTr="00A37852">
        <w:trPr>
          <w:trHeight w:val="285"/>
        </w:trPr>
        <w:tc>
          <w:tcPr>
            <w:tcW w:w="1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CF7C3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  <w:lang w:eastAsia="es-AR"/>
              </w:rPr>
              <w:t>Suplentes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7C3C" w:rsidRPr="00CF7C3C" w:rsidRDefault="00CF7C3C" w:rsidP="00CF7C3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Foigel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7C3C" w:rsidRPr="00CF7C3C" w:rsidRDefault="00CF7C3C" w:rsidP="00CF7C3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García</w:t>
            </w:r>
          </w:p>
        </w:tc>
      </w:tr>
      <w:tr w:rsidR="00CF7C3C" w:rsidRPr="00CF7C3C" w:rsidTr="00A37852">
        <w:trPr>
          <w:trHeight w:val="285"/>
        </w:trPr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MATERIA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MESA EXAMINADORA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C3C" w:rsidRPr="00CF7C3C" w:rsidRDefault="00CF7C3C" w:rsidP="00E95E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 xml:space="preserve">Día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C3C" w:rsidRPr="00CF7C3C" w:rsidRDefault="00CF7C3C" w:rsidP="00E95E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1° Llamado</w:t>
            </w:r>
          </w:p>
        </w:tc>
      </w:tr>
      <w:tr w:rsidR="00CF7C3C" w:rsidRPr="00CF7C3C" w:rsidTr="00A37852">
        <w:trPr>
          <w:trHeight w:val="285"/>
        </w:trPr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Frances</w:t>
            </w:r>
            <w:proofErr w:type="spellEnd"/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 xml:space="preserve"> I y II (PP)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Lutier -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Luzar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- García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MAR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25-feb-25</w:t>
            </w:r>
          </w:p>
        </w:tc>
      </w:tr>
      <w:tr w:rsidR="00CF7C3C" w:rsidRPr="00CF7C3C" w:rsidTr="00A37852">
        <w:trPr>
          <w:trHeight w:val="285"/>
        </w:trPr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Prácticas de Lenguaje en Lengua Portuguesa I y II (PP)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García – de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Brum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–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Cormanich</w:t>
            </w:r>
            <w:proofErr w:type="spellEnd"/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CF7C3C" w:rsidRPr="00CF7C3C" w:rsidTr="00A37852">
        <w:trPr>
          <w:trHeight w:val="285"/>
        </w:trPr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Taller de Música, Plástica y juego (PP)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Weckesser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–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Garbarini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- García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CF7C3C" w:rsidRPr="00CF7C3C" w:rsidTr="00A37852">
        <w:trPr>
          <w:trHeight w:val="345"/>
        </w:trPr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Narración Oral I/P (PP)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Martin–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Weckesser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- García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CF7C3C" w:rsidRPr="00CF7C3C" w:rsidTr="00A37852">
        <w:trPr>
          <w:trHeight w:val="330"/>
        </w:trPr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Introducción a los Estudios Interculturales (PP)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Fernández Bravo–Probo Chaves- Sousa Tomé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CF7C3C" w:rsidRPr="00CF7C3C" w:rsidTr="00A37852">
        <w:trPr>
          <w:trHeight w:val="285"/>
        </w:trPr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Historia Social - Portugal y África (PP)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Amaya -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Viqueira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- de Sousa Tomé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CF7C3C" w:rsidRPr="00CF7C3C" w:rsidTr="00A37852">
        <w:trPr>
          <w:trHeight w:val="285"/>
        </w:trPr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Historia Social - Brasil (PP)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Bovone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– de Sousa Tomé -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Viqueira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CF7C3C" w:rsidRPr="00CF7C3C" w:rsidTr="00A37852">
        <w:trPr>
          <w:trHeight w:val="285"/>
        </w:trPr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Seminario Historia Contemporánea (PP)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Amaya– de Sousa Tomé -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Viqueira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CF7C3C" w:rsidRPr="00CF7C3C" w:rsidTr="00A37852">
        <w:trPr>
          <w:trHeight w:val="285"/>
        </w:trPr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Literatura Portuguesa (PP)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Gaspar – 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Cormanich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–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Nunes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de Castro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CF7C3C" w:rsidRPr="00CF7C3C" w:rsidTr="00A37852">
        <w:trPr>
          <w:trHeight w:val="285"/>
        </w:trPr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Literatura Brasileña (PP)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Ure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Dibar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– 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Cormanich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–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Nunes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de Castro 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CF7C3C" w:rsidRPr="00CF7C3C" w:rsidTr="00A37852">
        <w:trPr>
          <w:trHeight w:val="285"/>
        </w:trPr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Literatura Infantil Juvenil (PP)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Cormanich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–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Ure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Dibar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- Gaspar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CF7C3C" w:rsidRPr="00CF7C3C" w:rsidTr="00A37852">
        <w:trPr>
          <w:trHeight w:val="285"/>
        </w:trPr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Literatura y Cine (Trayecto de Profundización) (PP)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Gaspar –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Cormanich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–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Nunes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de Castro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CF7C3C" w:rsidRPr="00CF7C3C" w:rsidTr="00A37852">
        <w:trPr>
          <w:trHeight w:val="285"/>
        </w:trPr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Introducción a los Estudios Literarios (PP)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Ure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Dibar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-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Nunes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de Castro -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Cormanich</w:t>
            </w:r>
            <w:proofErr w:type="spellEnd"/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CF7C3C" w:rsidRPr="00CF7C3C" w:rsidTr="00A37852">
        <w:trPr>
          <w:trHeight w:val="285"/>
        </w:trPr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Lengua Portuguesa I (T)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de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Brum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–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Cormanich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- García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CF7C3C" w:rsidRPr="00CF7C3C" w:rsidTr="00A37852">
        <w:trPr>
          <w:trHeight w:val="285"/>
        </w:trPr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Historia Social Europea (T)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Viqueira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-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Pergamo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– de Sousa Tomé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CF7C3C" w:rsidRPr="00CF7C3C" w:rsidTr="00A37852">
        <w:trPr>
          <w:trHeight w:val="285"/>
        </w:trPr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Historia Social Latinoamericana (T)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Pergamo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–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Viqueira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- de Sousa Tomé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CF7C3C" w:rsidRPr="00CF7C3C" w:rsidTr="00A37852">
        <w:trPr>
          <w:trHeight w:val="285"/>
        </w:trPr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Literatura Brasileña (T)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Kirsch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Pfeifer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–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Cormanich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- Cabezas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CF7C3C" w:rsidRPr="00CF7C3C" w:rsidTr="00A37852">
        <w:trPr>
          <w:trHeight w:val="285"/>
        </w:trPr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Literatura Portuguesa (T)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Cormanich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– Kirsch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Pfeifer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- Cabezas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CF7C3C" w:rsidRPr="00CF7C3C" w:rsidTr="00A37852">
        <w:trPr>
          <w:trHeight w:val="285"/>
        </w:trPr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lastRenderedPageBreak/>
              <w:t>Teoría y Análisis Literario (T)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Cabezas – Kirsch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Pfeifer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-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Cormanich</w:t>
            </w:r>
            <w:proofErr w:type="spellEnd"/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CF7C3C" w:rsidRPr="00CF7C3C" w:rsidTr="00A37852">
        <w:trPr>
          <w:trHeight w:val="285"/>
        </w:trPr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Traducción literaria (T)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Kirsch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Pfeifer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– Sauco -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Vuotto</w:t>
            </w:r>
            <w:proofErr w:type="spellEnd"/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CF7C3C" w:rsidRPr="00CF7C3C" w:rsidTr="00A37852">
        <w:trPr>
          <w:trHeight w:val="285"/>
        </w:trPr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Traducción inversa I (T)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Sauco –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Vuotto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– Kirsch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Pfeifer</w:t>
            </w:r>
            <w:proofErr w:type="spellEnd"/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CF7C3C" w:rsidRPr="00CF7C3C" w:rsidTr="00A37852">
        <w:trPr>
          <w:trHeight w:val="285"/>
        </w:trPr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Traducción inversa II (T)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Sauco –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Vuotto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– Kirsch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Pfeifer</w:t>
            </w:r>
            <w:proofErr w:type="spellEnd"/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CF7C3C" w:rsidRPr="00CF7C3C" w:rsidTr="00A37852">
        <w:trPr>
          <w:trHeight w:val="285"/>
        </w:trPr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Introducción a la interpretación (T)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Vuotto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– Kirsch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Pfeifer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- Sauco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CF7C3C" w:rsidRPr="00CF7C3C" w:rsidTr="00A37852">
        <w:trPr>
          <w:trHeight w:val="285"/>
        </w:trPr>
        <w:tc>
          <w:tcPr>
            <w:tcW w:w="1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C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C00000"/>
                <w:sz w:val="24"/>
                <w:szCs w:val="24"/>
                <w:lang w:eastAsia="es-AR"/>
              </w:rPr>
              <w:t>Suplentes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Cormanich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 xml:space="preserve">de </w:t>
            </w:r>
            <w:proofErr w:type="spellStart"/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Brum</w:t>
            </w:r>
            <w:proofErr w:type="spellEnd"/>
          </w:p>
        </w:tc>
      </w:tr>
      <w:tr w:rsidR="00CF7C3C" w:rsidRPr="00CF7C3C" w:rsidTr="00A37852">
        <w:trPr>
          <w:trHeight w:val="285"/>
        </w:trPr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MATERIA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MESA EXAMINADORA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C3C" w:rsidRPr="00CF7C3C" w:rsidRDefault="00CF7C3C" w:rsidP="00E95E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 xml:space="preserve">Día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C3C" w:rsidRPr="00CF7C3C" w:rsidRDefault="00CF7C3C" w:rsidP="00E95E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1° Llamado</w:t>
            </w:r>
          </w:p>
        </w:tc>
      </w:tr>
      <w:tr w:rsidR="00CF7C3C" w:rsidRPr="00CF7C3C" w:rsidTr="00A37852">
        <w:trPr>
          <w:trHeight w:val="285"/>
        </w:trPr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Práct</w:t>
            </w:r>
            <w:r w:rsidR="00A37852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icas de Laboratorio en LP I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Kogan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-  Álvarez (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Partenio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) - Sosa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MIE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26/2</w:t>
            </w:r>
          </w:p>
        </w:tc>
      </w:tr>
      <w:tr w:rsidR="00CF7C3C" w:rsidRPr="00CF7C3C" w:rsidTr="00A37852">
        <w:trPr>
          <w:trHeight w:val="285"/>
        </w:trPr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Prácti</w:t>
            </w:r>
            <w:r w:rsidR="00A37852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 xml:space="preserve">cas de Laboratorio en LP II 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Kogan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- Álvarez  (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Partenio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)- Sosa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CF7C3C" w:rsidRPr="00CF7C3C" w:rsidTr="00A37852">
        <w:trPr>
          <w:trHeight w:val="285"/>
        </w:trPr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Fonética y Fonología de la Lengua Portuguesa I y II (PP)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Álvarez (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Partenio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) – Sosa -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Roos</w:t>
            </w:r>
            <w:proofErr w:type="spellEnd"/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CF7C3C" w:rsidRPr="00CF7C3C" w:rsidTr="00A37852">
        <w:trPr>
          <w:trHeight w:val="285"/>
        </w:trPr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Gramática de la Lengua Portuguesa  II (PP)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De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Brum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 -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Jodara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-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Lopes</w:t>
            </w:r>
            <w:proofErr w:type="spellEnd"/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CF7C3C" w:rsidRPr="00CF7C3C" w:rsidTr="00A37852">
        <w:trPr>
          <w:trHeight w:val="285"/>
        </w:trPr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Introducción a las Ciencias del Lenguaje (PP)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Lopes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 – de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Brum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-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Kogan</w:t>
            </w:r>
            <w:proofErr w:type="spellEnd"/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CF7C3C" w:rsidRPr="00CF7C3C" w:rsidTr="00A37852">
        <w:trPr>
          <w:trHeight w:val="285"/>
        </w:trPr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Análisis del Discurso (PP)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De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Brum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–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Lópes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-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Garbarini</w:t>
            </w:r>
            <w:proofErr w:type="spellEnd"/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CF7C3C" w:rsidRPr="00CF7C3C" w:rsidTr="00A37852">
        <w:trPr>
          <w:trHeight w:val="285"/>
        </w:trPr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Didáctica del PLCE y Sujetos d</w:t>
            </w:r>
            <w:r w:rsidR="00A37852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 xml:space="preserve">e los Niveles I y P 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Garbarini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 - Silva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Leite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- Ortiz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CF7C3C" w:rsidRPr="00CF7C3C" w:rsidTr="00A37852">
        <w:trPr>
          <w:trHeight w:val="285"/>
        </w:trPr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Didáctica del PLC</w:t>
            </w:r>
            <w:r w:rsidR="00A37852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 xml:space="preserve">E y Sujetos del Nivel Medio 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Martin –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Garbarini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 - Silva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Leite</w:t>
            </w:r>
            <w:proofErr w:type="spellEnd"/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CF7C3C" w:rsidRPr="00CF7C3C" w:rsidTr="00A37852">
        <w:trPr>
          <w:trHeight w:val="285"/>
        </w:trPr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 xml:space="preserve">Didáctica del </w:t>
            </w:r>
            <w:proofErr w:type="spellStart"/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del</w:t>
            </w:r>
            <w:proofErr w:type="spellEnd"/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 xml:space="preserve"> PLCE y</w:t>
            </w:r>
            <w:r w:rsidR="00A37852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 xml:space="preserve"> Sujetos del Nivel Superior 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Garbarini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– Martin – Silva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Leite</w:t>
            </w:r>
            <w:proofErr w:type="spellEnd"/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CF7C3C" w:rsidRPr="00CF7C3C" w:rsidTr="00A37852">
        <w:trPr>
          <w:trHeight w:val="285"/>
        </w:trPr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Metodología - Ayudantías y Práctica de la Enseñanza de PLE (PP)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Silva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Leite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-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Garbarini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- Ortiz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CF7C3C" w:rsidRPr="00CF7C3C" w:rsidTr="00A37852">
        <w:trPr>
          <w:trHeight w:val="285"/>
        </w:trPr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Ayudantías y Práctica de la Enseñanza de PLE (I/P)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Ortíz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-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Garbarini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 – Silva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Leite</w:t>
            </w:r>
            <w:proofErr w:type="spellEnd"/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CF7C3C" w:rsidRPr="00CF7C3C" w:rsidTr="00A37852">
        <w:trPr>
          <w:trHeight w:val="285"/>
        </w:trPr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Residencia (PP)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Garbarini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–  Silva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Leite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- Martin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CF7C3C" w:rsidRPr="00CF7C3C" w:rsidTr="00A37852">
        <w:trPr>
          <w:trHeight w:val="285"/>
        </w:trPr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Observación (PP)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Garbarini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-  Silva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Leite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- Martin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CF7C3C" w:rsidRPr="00CF7C3C" w:rsidTr="00A37852">
        <w:trPr>
          <w:trHeight w:val="285"/>
        </w:trPr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Fonética de la Lengua Portuguesa I (T)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Roos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- Álvarez (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Partenio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) - Sosa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CF7C3C" w:rsidRPr="00CF7C3C" w:rsidTr="00A37852">
        <w:trPr>
          <w:trHeight w:val="285"/>
        </w:trPr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Fonética de la Lengua Portuguesa II (T)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Roos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- Álvarez (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Partenio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) - Sosa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CF7C3C" w:rsidRPr="00CF7C3C" w:rsidTr="00A37852">
        <w:trPr>
          <w:trHeight w:val="285"/>
        </w:trPr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Gramática de la Lengua Portuguesa (T)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Peez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Klein – de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Brum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-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Roos</w:t>
            </w:r>
            <w:proofErr w:type="spellEnd"/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CF7C3C" w:rsidRPr="00CF7C3C" w:rsidTr="00A37852">
        <w:trPr>
          <w:trHeight w:val="285"/>
        </w:trPr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Análisis del Discurso (T)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Pérez – de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Brum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-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Peez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Klein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CF7C3C" w:rsidRPr="00CF7C3C" w:rsidTr="00A37852">
        <w:trPr>
          <w:trHeight w:val="285"/>
        </w:trPr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Lingüística (T)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de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Brum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– Pérez -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Peez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Klein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CF7C3C" w:rsidRPr="00CF7C3C" w:rsidTr="00A37852">
        <w:trPr>
          <w:trHeight w:val="285"/>
        </w:trPr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Sociología del Lenguaje (T)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Arrosi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- de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Brum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- Pérez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CF7C3C" w:rsidRPr="00CF7C3C" w:rsidTr="00A37852">
        <w:trPr>
          <w:trHeight w:val="285"/>
        </w:trPr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Traducción general (T)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Aguiar –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Viqueira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–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Nanio</w:t>
            </w:r>
            <w:proofErr w:type="spellEnd"/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CF7C3C" w:rsidRPr="00CF7C3C" w:rsidTr="00A37852">
        <w:trPr>
          <w:trHeight w:val="285"/>
        </w:trPr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Traducción económico – financiera (T)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Viqueira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- Aguiar -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Nanio</w:t>
            </w:r>
            <w:proofErr w:type="spellEnd"/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CF7C3C" w:rsidRPr="00CF7C3C" w:rsidTr="00A37852">
        <w:trPr>
          <w:trHeight w:val="285"/>
        </w:trPr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Residencia de traducción (T)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Nanio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– Aguiar –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Viqueira</w:t>
            </w:r>
            <w:proofErr w:type="spellEnd"/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CF7C3C" w:rsidRPr="00CF7C3C" w:rsidTr="00A37852">
        <w:trPr>
          <w:trHeight w:val="285"/>
        </w:trPr>
        <w:tc>
          <w:tcPr>
            <w:tcW w:w="1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C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C00000"/>
                <w:sz w:val="24"/>
                <w:szCs w:val="24"/>
                <w:lang w:eastAsia="es-AR"/>
              </w:rPr>
              <w:t>Suplentes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 xml:space="preserve">De </w:t>
            </w:r>
            <w:proofErr w:type="spellStart"/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Brum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Garbarini</w:t>
            </w:r>
            <w:proofErr w:type="spellEnd"/>
          </w:p>
        </w:tc>
      </w:tr>
      <w:tr w:rsidR="00CF7C3C" w:rsidRPr="00CF7C3C" w:rsidTr="00A37852">
        <w:trPr>
          <w:trHeight w:val="285"/>
        </w:trPr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  <w:p w:rsid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  <w:p w:rsid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  <w:p w:rsid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  <w:p w:rsid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  <w:p w:rsid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  <w:p w:rsidR="00A37852" w:rsidRDefault="00A37852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  <w:p w:rsidR="00A37852" w:rsidRDefault="00A37852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lastRenderedPageBreak/>
              <w:t>MATERIA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  <w:p w:rsid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  <w:p w:rsid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  <w:p w:rsid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  <w:p w:rsid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  <w:p w:rsid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  <w:p w:rsidR="00A37852" w:rsidRDefault="00A37852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  <w:p w:rsidR="00A37852" w:rsidRDefault="00A37852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lastRenderedPageBreak/>
              <w:t>MESA EXAMINADORA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C3C" w:rsidRDefault="00CF7C3C" w:rsidP="00E95E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  <w:p w:rsidR="00CF7C3C" w:rsidRDefault="00CF7C3C" w:rsidP="00E95E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  <w:p w:rsidR="00CF7C3C" w:rsidRDefault="00CF7C3C" w:rsidP="00E95E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  <w:p w:rsidR="00CF7C3C" w:rsidRDefault="00CF7C3C" w:rsidP="00E95E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  <w:p w:rsidR="00CF7C3C" w:rsidRDefault="00CF7C3C" w:rsidP="00E95E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  <w:p w:rsidR="00CF7C3C" w:rsidRDefault="00CF7C3C" w:rsidP="00E95E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  <w:p w:rsidR="00A37852" w:rsidRDefault="00A37852" w:rsidP="00E95E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  <w:p w:rsidR="00A37852" w:rsidRDefault="00A37852" w:rsidP="00E95E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  <w:p w:rsidR="00CF7C3C" w:rsidRPr="00CF7C3C" w:rsidRDefault="00CF7C3C" w:rsidP="00E95E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lastRenderedPageBreak/>
              <w:t xml:space="preserve">Día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C3C" w:rsidRPr="00CF7C3C" w:rsidRDefault="00CF7C3C" w:rsidP="00E95E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lastRenderedPageBreak/>
              <w:t> </w:t>
            </w:r>
          </w:p>
        </w:tc>
      </w:tr>
      <w:tr w:rsidR="00CF7C3C" w:rsidRPr="00CF7C3C" w:rsidTr="00A37852">
        <w:trPr>
          <w:trHeight w:val="285"/>
        </w:trPr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Taller de Lectura y Producción Textos Académicos (PP)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Jodara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- García -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Conti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JUE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27-feb-24</w:t>
            </w:r>
          </w:p>
        </w:tc>
      </w:tr>
      <w:tr w:rsidR="00CF7C3C" w:rsidRPr="00CF7C3C" w:rsidTr="00A37852">
        <w:trPr>
          <w:trHeight w:val="285"/>
        </w:trPr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Gramática de la Lengua Portuguesa I  (PP)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Jodara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–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Conti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-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Nascimento</w:t>
            </w:r>
            <w:proofErr w:type="spellEnd"/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CF7C3C" w:rsidRPr="00CF7C3C" w:rsidTr="00A37852">
        <w:trPr>
          <w:trHeight w:val="285"/>
        </w:trPr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Prácticas del lenguaje en Lengua Portuguesa III y IV (PP)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García – Gaspar -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Peez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Klein –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Conti</w:t>
            </w:r>
            <w:proofErr w:type="spellEnd"/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CF7C3C" w:rsidRPr="00CF7C3C" w:rsidTr="00A37852">
        <w:trPr>
          <w:trHeight w:val="285"/>
        </w:trPr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Taller de Didáctica del P</w:t>
            </w:r>
            <w:r w:rsidR="00996490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 xml:space="preserve">ortugués con Fines Específicos 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Patron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- 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Benbassat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– Silva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Leite</w:t>
            </w:r>
            <w:proofErr w:type="spellEnd"/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CF7C3C" w:rsidRPr="00CF7C3C" w:rsidTr="00A37852">
        <w:trPr>
          <w:trHeight w:val="285"/>
        </w:trPr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Estudios Contrastivos Portugués – Español (PP)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Ure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Dibar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-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Conti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-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Nascimento</w:t>
            </w:r>
            <w:proofErr w:type="spellEnd"/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CF7C3C" w:rsidRPr="00CF7C3C" w:rsidTr="00A37852">
        <w:trPr>
          <w:trHeight w:val="285"/>
        </w:trPr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 xml:space="preserve">Producción de materiales educativos </w:t>
            </w:r>
            <w:r w:rsidR="00996490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 xml:space="preserve">con diferentes </w:t>
            </w:r>
            <w:proofErr w:type="spellStart"/>
            <w:r w:rsidR="00996490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sop</w:t>
            </w:r>
            <w:bookmarkStart w:id="0" w:name="_GoBack"/>
            <w:bookmarkEnd w:id="0"/>
            <w:proofErr w:type="spellEnd"/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Benbassat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–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Patron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– Silva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Leite</w:t>
            </w:r>
            <w:proofErr w:type="spellEnd"/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CF7C3C" w:rsidRPr="00CF7C3C" w:rsidTr="00A37852">
        <w:trPr>
          <w:trHeight w:val="285"/>
        </w:trPr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Gramática contrastiva (T)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Conti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– Longo -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Nascimento</w:t>
            </w:r>
            <w:proofErr w:type="spellEnd"/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CF7C3C" w:rsidRPr="00CF7C3C" w:rsidTr="00A37852">
        <w:trPr>
          <w:trHeight w:val="285"/>
        </w:trPr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Lengua Portuguesa II (T)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Nascimento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-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Conti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- Longo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CF7C3C" w:rsidRPr="00CF7C3C" w:rsidTr="00A37852">
        <w:trPr>
          <w:trHeight w:val="285"/>
        </w:trPr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Lengua Portuguesa III (T)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Longo -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Conti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-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Nascimento</w:t>
            </w:r>
            <w:proofErr w:type="spellEnd"/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CF7C3C" w:rsidRPr="00CF7C3C" w:rsidTr="00A37852">
        <w:trPr>
          <w:trHeight w:val="285"/>
        </w:trPr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Lengua Portuguesa IV (T)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Conti</w:t>
            </w:r>
            <w:proofErr w:type="spellEnd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 xml:space="preserve"> - Longo - </w:t>
            </w:r>
            <w:proofErr w:type="spellStart"/>
            <w:r w:rsidRPr="00CF7C3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AR"/>
              </w:rPr>
              <w:t>Nascimento</w:t>
            </w:r>
            <w:proofErr w:type="spellEnd"/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CF7C3C" w:rsidRPr="00CF7C3C" w:rsidTr="00A37852">
        <w:trPr>
          <w:trHeight w:val="285"/>
        </w:trPr>
        <w:tc>
          <w:tcPr>
            <w:tcW w:w="1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C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C00000"/>
                <w:sz w:val="24"/>
                <w:szCs w:val="24"/>
                <w:lang w:eastAsia="es-AR"/>
              </w:rPr>
              <w:t>Suplentes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García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7C3C" w:rsidRPr="00CF7C3C" w:rsidRDefault="00CF7C3C" w:rsidP="00E95E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F7C3C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AR"/>
              </w:rPr>
              <w:t>Longo</w:t>
            </w:r>
          </w:p>
        </w:tc>
      </w:tr>
    </w:tbl>
    <w:p w:rsidR="0028076C" w:rsidRDefault="0028076C" w:rsidP="00E95E8D"/>
    <w:sectPr w:rsidR="0028076C" w:rsidSect="00CF7C3C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3C"/>
    <w:rsid w:val="0028076C"/>
    <w:rsid w:val="007A41DD"/>
    <w:rsid w:val="00996490"/>
    <w:rsid w:val="00A37852"/>
    <w:rsid w:val="00CF7C3C"/>
    <w:rsid w:val="00E9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16A72"/>
  <w15:chartTrackingRefBased/>
  <w15:docId w15:val="{565AB541-D38D-42E5-84D9-E1C21407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F7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7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6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818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Bedelia-Andrea</dc:creator>
  <cp:keywords/>
  <dc:description/>
  <cp:lastModifiedBy>Bedelia-Andrea</cp:lastModifiedBy>
  <cp:revision>3</cp:revision>
  <cp:lastPrinted>2024-12-03T15:56:00Z</cp:lastPrinted>
  <dcterms:created xsi:type="dcterms:W3CDTF">2024-12-03T15:32:00Z</dcterms:created>
  <dcterms:modified xsi:type="dcterms:W3CDTF">2024-12-03T15:58:00Z</dcterms:modified>
</cp:coreProperties>
</file>