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6A41A" w14:textId="0F3E5DBD" w:rsidR="0013207F" w:rsidRPr="00015D85" w:rsidRDefault="0013207F" w:rsidP="0013207F">
      <w:pPr>
        <w:rPr>
          <w:b/>
        </w:rPr>
      </w:pPr>
      <w:bookmarkStart w:id="0" w:name="_GoBack"/>
      <w:bookmarkEnd w:id="0"/>
      <w:r w:rsidRPr="00015D85">
        <w:rPr>
          <w:b/>
        </w:rPr>
        <w:t xml:space="preserve">Acta de la sesión ordinaria del CD del </w:t>
      </w:r>
      <w:r w:rsidR="00A50ABA">
        <w:rPr>
          <w:b/>
        </w:rPr>
        <w:t>14/10</w:t>
      </w:r>
      <w:r w:rsidRPr="00015D85">
        <w:rPr>
          <w:b/>
        </w:rPr>
        <w:t>/2025</w:t>
      </w:r>
    </w:p>
    <w:p w14:paraId="41223803" w14:textId="77777777" w:rsidR="0013207F" w:rsidRPr="00015D85" w:rsidRDefault="0013207F" w:rsidP="0013207F"/>
    <w:p w14:paraId="58CB9844" w14:textId="18BA8626" w:rsidR="0013207F" w:rsidRPr="00F37639" w:rsidRDefault="0013207F" w:rsidP="00F37639">
      <w:pPr>
        <w:jc w:val="both"/>
      </w:pPr>
      <w:r>
        <w:t xml:space="preserve">En Buenos Aires, a los 14 </w:t>
      </w:r>
      <w:r w:rsidR="00A50ABA">
        <w:t xml:space="preserve">días del mes de </w:t>
      </w:r>
      <w:r>
        <w:t>octubre</w:t>
      </w:r>
      <w:r w:rsidRPr="00015D85">
        <w:t xml:space="preserve"> de 2025, se reúne el Consejo Directivo del I</w:t>
      </w:r>
      <w:r w:rsidR="00A50ABA">
        <w:t>nstituto</w:t>
      </w:r>
      <w:r w:rsidR="00C505C2">
        <w:t xml:space="preserve"> de</w:t>
      </w:r>
      <w:r w:rsidR="00A50ABA">
        <w:t xml:space="preserve"> </w:t>
      </w:r>
      <w:r w:rsidRPr="00015D85">
        <w:t>E</w:t>
      </w:r>
      <w:r w:rsidR="00A50ABA">
        <w:t xml:space="preserve">nseñanza </w:t>
      </w:r>
      <w:r w:rsidRPr="00015D85">
        <w:t>S</w:t>
      </w:r>
      <w:r w:rsidR="00A50ABA">
        <w:t>uperior</w:t>
      </w:r>
      <w:r w:rsidRPr="00015D85">
        <w:t xml:space="preserve"> en L</w:t>
      </w:r>
      <w:r w:rsidR="00A50ABA">
        <w:t xml:space="preserve">enguas </w:t>
      </w:r>
      <w:r w:rsidRPr="00015D85">
        <w:t>V</w:t>
      </w:r>
      <w:r w:rsidR="00A50ABA">
        <w:t>ivas</w:t>
      </w:r>
      <w:r w:rsidRPr="00015D85">
        <w:t xml:space="preserve"> “Juan Ramón Fernández.” La sesión tiene lugar en formato híbrido. Preside la Rectora, Paula López Cano. Asisten la vicerrectora Marisa </w:t>
      </w:r>
      <w:proofErr w:type="spellStart"/>
      <w:r w:rsidRPr="00015D85">
        <w:t>Rennis</w:t>
      </w:r>
      <w:proofErr w:type="spellEnd"/>
      <w:r w:rsidRPr="00015D85">
        <w:t xml:space="preserve"> y la secretaria académica Jimena Portas Robaina. De manera remota </w:t>
      </w:r>
      <w:r>
        <w:t xml:space="preserve">los consejeros </w:t>
      </w:r>
      <w:r w:rsidRPr="00F37639">
        <w:t xml:space="preserve">docentes Lucía </w:t>
      </w:r>
      <w:proofErr w:type="spellStart"/>
      <w:r w:rsidRPr="00F37639">
        <w:t>Mignaqui</w:t>
      </w:r>
      <w:proofErr w:type="spellEnd"/>
      <w:r w:rsidRPr="00F37639">
        <w:t xml:space="preserve">, Daniel </w:t>
      </w:r>
      <w:proofErr w:type="spellStart"/>
      <w:r w:rsidRPr="00F37639">
        <w:t>Ferreyra</w:t>
      </w:r>
      <w:proofErr w:type="spellEnd"/>
      <w:r w:rsidRPr="00F37639">
        <w:t xml:space="preserve"> Fernández y las conseje</w:t>
      </w:r>
      <w:r w:rsidR="00C505C2">
        <w:t xml:space="preserve">ras estudiantiles Regina </w:t>
      </w:r>
      <w:proofErr w:type="spellStart"/>
      <w:r w:rsidR="00C505C2">
        <w:t>Raiolo</w:t>
      </w:r>
      <w:proofErr w:type="spellEnd"/>
      <w:r w:rsidRPr="00F37639">
        <w:t xml:space="preserve">, Alicia </w:t>
      </w:r>
      <w:proofErr w:type="spellStart"/>
      <w:r w:rsidRPr="00F37639">
        <w:t>Zufiaurre</w:t>
      </w:r>
      <w:proofErr w:type="spellEnd"/>
      <w:r w:rsidRPr="00F37639">
        <w:t xml:space="preserve">, Sofía </w:t>
      </w:r>
      <w:proofErr w:type="spellStart"/>
      <w:r w:rsidRPr="00F37639">
        <w:t>Gardelli</w:t>
      </w:r>
      <w:proofErr w:type="spellEnd"/>
      <w:r w:rsidRPr="00F37639">
        <w:t>, Irene Corbo</w:t>
      </w:r>
      <w:r w:rsidR="00D67521" w:rsidRPr="00F37639">
        <w:t xml:space="preserve"> Pereyra</w:t>
      </w:r>
      <w:r w:rsidRPr="00F37639">
        <w:t xml:space="preserve">, Maximiliano </w:t>
      </w:r>
      <w:proofErr w:type="spellStart"/>
      <w:r w:rsidRPr="00F37639">
        <w:t>Antonacci</w:t>
      </w:r>
      <w:proofErr w:type="spellEnd"/>
      <w:r w:rsidRPr="00F37639">
        <w:t xml:space="preserve">, Silvana Villanueva, Maximiliano </w:t>
      </w:r>
      <w:proofErr w:type="spellStart"/>
      <w:r w:rsidRPr="00F37639">
        <w:t>Pozzi</w:t>
      </w:r>
      <w:proofErr w:type="spellEnd"/>
      <w:r w:rsidRPr="00F37639">
        <w:t xml:space="preserve"> y Lola Altamirano.</w:t>
      </w:r>
    </w:p>
    <w:p w14:paraId="159D45FE" w14:textId="77777777" w:rsidR="0013207F" w:rsidRPr="00F37639" w:rsidRDefault="0013207F" w:rsidP="00F37639">
      <w:pPr>
        <w:jc w:val="both"/>
      </w:pPr>
    </w:p>
    <w:p w14:paraId="4D92DA38" w14:textId="33D997FE" w:rsidR="0013207F" w:rsidRPr="00F37639" w:rsidRDefault="0013207F" w:rsidP="00F37639">
      <w:pPr>
        <w:jc w:val="both"/>
      </w:pPr>
      <w:r w:rsidRPr="00F37639">
        <w:t xml:space="preserve">A las 17:25 </w:t>
      </w:r>
      <w:proofErr w:type="spellStart"/>
      <w:r w:rsidRPr="00F37639">
        <w:t>hs</w:t>
      </w:r>
      <w:proofErr w:type="spellEnd"/>
      <w:r w:rsidRPr="00F37639">
        <w:t>., ingre</w:t>
      </w:r>
      <w:r w:rsidR="00F37639" w:rsidRPr="00F37639">
        <w:t>san los consejeros</w:t>
      </w:r>
      <w:r w:rsidRPr="00F37639">
        <w:t xml:space="preserve"> docente</w:t>
      </w:r>
      <w:r w:rsidR="00F37639" w:rsidRPr="00F37639">
        <w:t>s</w:t>
      </w:r>
      <w:r w:rsidRPr="00F37639">
        <w:t xml:space="preserve"> </w:t>
      </w:r>
      <w:r w:rsidR="00064FE0" w:rsidRPr="00F37639">
        <w:t xml:space="preserve">Gabriela </w:t>
      </w:r>
      <w:proofErr w:type="spellStart"/>
      <w:r w:rsidR="00064FE0" w:rsidRPr="00F37639">
        <w:t>Mi</w:t>
      </w:r>
      <w:r w:rsidRPr="00F37639">
        <w:t>nsky</w:t>
      </w:r>
      <w:proofErr w:type="spellEnd"/>
      <w:r w:rsidR="00F37639" w:rsidRPr="00F37639">
        <w:t xml:space="preserve"> y</w:t>
      </w:r>
      <w:r w:rsidRPr="00F37639">
        <w:t xml:space="preserve"> José Duran.</w:t>
      </w:r>
    </w:p>
    <w:p w14:paraId="2E85DC9D" w14:textId="49CC5699" w:rsidR="0013207F" w:rsidRPr="00F37639" w:rsidRDefault="0013207F" w:rsidP="00F37639">
      <w:pPr>
        <w:jc w:val="both"/>
      </w:pPr>
      <w:r w:rsidRPr="00F37639">
        <w:t xml:space="preserve">A las 18:32 </w:t>
      </w:r>
      <w:proofErr w:type="spellStart"/>
      <w:r w:rsidRPr="00F37639">
        <w:t>hs</w:t>
      </w:r>
      <w:proofErr w:type="spellEnd"/>
      <w:r w:rsidRPr="00F37639">
        <w:t>., ingresa la consejera docente Eugenia Gatti.</w:t>
      </w:r>
    </w:p>
    <w:p w14:paraId="128389A5" w14:textId="661DE3DD" w:rsidR="0013207F" w:rsidRPr="00F37639" w:rsidRDefault="0013207F" w:rsidP="00F37639">
      <w:pPr>
        <w:jc w:val="both"/>
      </w:pPr>
      <w:r w:rsidRPr="00F37639">
        <w:t xml:space="preserve">A las 18:09 </w:t>
      </w:r>
      <w:proofErr w:type="spellStart"/>
      <w:r w:rsidRPr="00F37639">
        <w:t>hs</w:t>
      </w:r>
      <w:proofErr w:type="spellEnd"/>
      <w:r w:rsidRPr="00F37639">
        <w:t xml:space="preserve">., </w:t>
      </w:r>
      <w:r w:rsidR="00F37639" w:rsidRPr="00F37639">
        <w:t>ingresan los</w:t>
      </w:r>
      <w:r w:rsidR="00A50ABA" w:rsidRPr="00F37639">
        <w:t xml:space="preserve"> cons</w:t>
      </w:r>
      <w:r w:rsidR="00F37639" w:rsidRPr="00F37639">
        <w:t>ejeros</w:t>
      </w:r>
      <w:r w:rsidR="00A50ABA" w:rsidRPr="00F37639">
        <w:t xml:space="preserve"> alumnos Faustino Emiliano y Nadia Mansilla</w:t>
      </w:r>
    </w:p>
    <w:p w14:paraId="1D0F4346" w14:textId="54117BA4" w:rsidR="00F37639" w:rsidRPr="00F37639" w:rsidRDefault="00F37639" w:rsidP="00F37639">
      <w:pPr>
        <w:jc w:val="both"/>
      </w:pPr>
      <w:r w:rsidRPr="00F37639">
        <w:t xml:space="preserve">A las 19:05 </w:t>
      </w:r>
      <w:proofErr w:type="spellStart"/>
      <w:r w:rsidRPr="00F37639">
        <w:t>hs</w:t>
      </w:r>
      <w:proofErr w:type="spellEnd"/>
      <w:r w:rsidRPr="00F37639">
        <w:t xml:space="preserve">., se retiran los consejeros Daniel </w:t>
      </w:r>
      <w:proofErr w:type="spellStart"/>
      <w:r w:rsidRPr="00F37639">
        <w:t>Ferreyra</w:t>
      </w:r>
      <w:proofErr w:type="spellEnd"/>
      <w:r w:rsidRPr="00F37639">
        <w:t xml:space="preserve"> Fernández y Regina </w:t>
      </w:r>
      <w:proofErr w:type="spellStart"/>
      <w:r w:rsidRPr="00F37639">
        <w:t>Raiolo</w:t>
      </w:r>
      <w:proofErr w:type="spellEnd"/>
      <w:r w:rsidRPr="00F37639">
        <w:t>.</w:t>
      </w:r>
    </w:p>
    <w:p w14:paraId="3DC13020" w14:textId="5281E155" w:rsidR="00F37639" w:rsidRPr="00015D85" w:rsidRDefault="00F37639" w:rsidP="00F37639">
      <w:pPr>
        <w:jc w:val="both"/>
      </w:pPr>
      <w:r w:rsidRPr="00F37639">
        <w:t xml:space="preserve">A las 19:15 </w:t>
      </w:r>
      <w:proofErr w:type="spellStart"/>
      <w:r w:rsidRPr="00F37639">
        <w:t>hs</w:t>
      </w:r>
      <w:proofErr w:type="spellEnd"/>
      <w:r w:rsidRPr="00F37639">
        <w:t xml:space="preserve">., se retira la Vicerrectora Marisa </w:t>
      </w:r>
      <w:proofErr w:type="spellStart"/>
      <w:r w:rsidRPr="00F37639">
        <w:t>Rennis</w:t>
      </w:r>
      <w:proofErr w:type="spellEnd"/>
      <w:r w:rsidRPr="00F37639">
        <w:t>.</w:t>
      </w:r>
    </w:p>
    <w:p w14:paraId="3778064C" w14:textId="6EFF1E40" w:rsidR="0013207F" w:rsidRPr="00B626BE" w:rsidRDefault="0092434A" w:rsidP="00B626BE">
      <w:pPr>
        <w:spacing w:before="240"/>
        <w:jc w:val="both"/>
        <w:rPr>
          <w:rFonts w:eastAsia="Times New Roman"/>
          <w:sz w:val="24"/>
          <w:szCs w:val="24"/>
        </w:rPr>
      </w:pPr>
      <w:r w:rsidRPr="00B45B23">
        <w:rPr>
          <w:rFonts w:eastAsia="Times New Roman"/>
          <w:sz w:val="24"/>
          <w:szCs w:val="24"/>
        </w:rPr>
        <w:t>Asegurado el</w:t>
      </w:r>
      <w:r>
        <w:rPr>
          <w:rFonts w:eastAsia="Times New Roman"/>
          <w:sz w:val="24"/>
          <w:szCs w:val="24"/>
        </w:rPr>
        <w:t xml:space="preserve"> quórum con la presencia de diez</w:t>
      </w:r>
      <w:r w:rsidRPr="00B45B23">
        <w:rPr>
          <w:rFonts w:eastAsia="Times New Roman"/>
          <w:sz w:val="24"/>
          <w:szCs w:val="24"/>
        </w:rPr>
        <w:t xml:space="preserve"> consejeros comienza la sesión </w:t>
      </w:r>
      <w:r w:rsidRPr="0061718C">
        <w:rPr>
          <w:rFonts w:eastAsia="Times New Roman"/>
          <w:sz w:val="24"/>
          <w:szCs w:val="24"/>
        </w:rPr>
        <w:t xml:space="preserve">ordinaria a las 17:10 horas para tratar el siguiente orden del día: </w:t>
      </w:r>
    </w:p>
    <w:p w14:paraId="2C54725B" w14:textId="77777777" w:rsidR="00B626BE" w:rsidRDefault="00404093" w:rsidP="00B626BE">
      <w:pPr>
        <w:spacing w:before="240"/>
        <w:ind w:left="993" w:hanging="284"/>
        <w:jc w:val="both"/>
        <w:rPr>
          <w:rFonts w:eastAsia="Times New Roman"/>
          <w:sz w:val="24"/>
          <w:szCs w:val="24"/>
          <w:lang w:val="es-AR"/>
        </w:rPr>
      </w:pPr>
      <w:r>
        <w:rPr>
          <w:rFonts w:eastAsia="Times New Roman"/>
          <w:sz w:val="24"/>
          <w:szCs w:val="24"/>
          <w:lang w:val="es-AR"/>
        </w:rPr>
        <w:t xml:space="preserve">1. </w:t>
      </w:r>
      <w:r w:rsidRPr="00F213F7">
        <w:rPr>
          <w:rFonts w:eastAsia="Times New Roman"/>
          <w:sz w:val="24"/>
          <w:szCs w:val="24"/>
          <w:lang w:val="es-AR"/>
        </w:rPr>
        <w:t xml:space="preserve">Lectura y aprobación del acta de la sesión ordinaria del 9 de septiembre de </w:t>
      </w:r>
      <w:r>
        <w:rPr>
          <w:rFonts w:eastAsia="Times New Roman"/>
          <w:sz w:val="24"/>
          <w:szCs w:val="24"/>
          <w:lang w:val="es-AR"/>
        </w:rPr>
        <w:t xml:space="preserve"> </w:t>
      </w:r>
      <w:r w:rsidRPr="00F213F7">
        <w:rPr>
          <w:rFonts w:eastAsia="Times New Roman"/>
          <w:sz w:val="24"/>
          <w:szCs w:val="24"/>
          <w:lang w:val="es-AR"/>
        </w:rPr>
        <w:t>2025.</w:t>
      </w:r>
    </w:p>
    <w:p w14:paraId="5C05EA73" w14:textId="3EB3E6F9" w:rsidR="00404093" w:rsidRPr="00F213F7" w:rsidRDefault="00404093" w:rsidP="00B626BE">
      <w:pPr>
        <w:spacing w:before="240"/>
        <w:ind w:left="993" w:hanging="284"/>
        <w:jc w:val="both"/>
        <w:rPr>
          <w:rFonts w:eastAsia="Times New Roman"/>
          <w:sz w:val="24"/>
          <w:szCs w:val="24"/>
          <w:lang w:val="es-AR"/>
        </w:rPr>
      </w:pPr>
      <w:r w:rsidRPr="00F213F7">
        <w:rPr>
          <w:rFonts w:eastAsia="Times New Roman"/>
          <w:sz w:val="24"/>
          <w:szCs w:val="24"/>
          <w:lang w:val="es-AR"/>
        </w:rPr>
        <w:t>2. Informe del Rectorado</w:t>
      </w:r>
    </w:p>
    <w:p w14:paraId="6A003609" w14:textId="16B0B71A" w:rsidR="00404093" w:rsidRPr="00F213F7" w:rsidRDefault="00404093" w:rsidP="00F37639">
      <w:pPr>
        <w:spacing w:before="240"/>
        <w:ind w:left="709"/>
        <w:jc w:val="both"/>
        <w:rPr>
          <w:rFonts w:eastAsia="Times New Roman"/>
          <w:sz w:val="24"/>
          <w:szCs w:val="24"/>
          <w:lang w:val="es-AR"/>
        </w:rPr>
      </w:pPr>
      <w:r>
        <w:rPr>
          <w:rFonts w:eastAsia="Times New Roman"/>
          <w:sz w:val="24"/>
          <w:szCs w:val="24"/>
          <w:lang w:val="es-AR"/>
        </w:rPr>
        <w:t>3.</w:t>
      </w:r>
      <w:r w:rsidR="00B626BE">
        <w:rPr>
          <w:rFonts w:eastAsia="Times New Roman"/>
          <w:sz w:val="24"/>
          <w:szCs w:val="24"/>
          <w:lang w:val="es-AR"/>
        </w:rPr>
        <w:t xml:space="preserve"> </w:t>
      </w:r>
      <w:r w:rsidRPr="00F213F7">
        <w:rPr>
          <w:rFonts w:eastAsia="Times New Roman"/>
          <w:sz w:val="24"/>
          <w:szCs w:val="24"/>
          <w:lang w:val="es-AR"/>
        </w:rPr>
        <w:t xml:space="preserve">Oficialización de padrones para las elecciones de consejeras/os </w:t>
      </w:r>
      <w:r>
        <w:rPr>
          <w:rFonts w:eastAsia="Times New Roman"/>
          <w:sz w:val="24"/>
          <w:szCs w:val="24"/>
          <w:lang w:val="es-AR"/>
        </w:rPr>
        <w:t xml:space="preserve">  </w:t>
      </w:r>
      <w:r w:rsidRPr="00F213F7">
        <w:rPr>
          <w:rFonts w:eastAsia="Times New Roman"/>
          <w:sz w:val="24"/>
          <w:szCs w:val="24"/>
          <w:lang w:val="es-AR"/>
        </w:rPr>
        <w:t>estudiantiles y</w:t>
      </w:r>
      <w:r>
        <w:rPr>
          <w:rFonts w:eastAsia="Times New Roman"/>
          <w:sz w:val="24"/>
          <w:szCs w:val="24"/>
          <w:lang w:val="es-AR"/>
        </w:rPr>
        <w:t xml:space="preserve"> </w:t>
      </w:r>
      <w:r w:rsidRPr="00F213F7">
        <w:rPr>
          <w:rFonts w:eastAsia="Times New Roman"/>
          <w:sz w:val="24"/>
          <w:szCs w:val="24"/>
          <w:lang w:val="es-AR"/>
        </w:rPr>
        <w:t>consejera/o graduada/o de noviembre 2025.</w:t>
      </w:r>
    </w:p>
    <w:p w14:paraId="2525E591" w14:textId="77777777" w:rsidR="00404093" w:rsidRDefault="00404093" w:rsidP="00F37639">
      <w:pPr>
        <w:spacing w:before="240"/>
        <w:ind w:firstLine="709"/>
        <w:jc w:val="both"/>
        <w:rPr>
          <w:rFonts w:eastAsia="Times New Roman"/>
          <w:sz w:val="24"/>
          <w:szCs w:val="24"/>
          <w:lang w:val="es-AR"/>
        </w:rPr>
      </w:pPr>
      <w:r w:rsidRPr="00F213F7">
        <w:rPr>
          <w:rFonts w:eastAsia="Times New Roman"/>
          <w:sz w:val="24"/>
          <w:szCs w:val="24"/>
          <w:lang w:val="es-AR"/>
        </w:rPr>
        <w:t>4. Discusión del nuevo borrador del ROM enviado por la DGSFD.</w:t>
      </w:r>
    </w:p>
    <w:p w14:paraId="00000002" w14:textId="77777777" w:rsidR="002A3793" w:rsidRDefault="002A3793" w:rsidP="00F37639">
      <w:pPr>
        <w:jc w:val="both"/>
      </w:pPr>
    </w:p>
    <w:p w14:paraId="274960DD" w14:textId="3F3EEFD8" w:rsidR="00404093" w:rsidRPr="003F160A" w:rsidRDefault="00404093" w:rsidP="003F160A">
      <w:pPr>
        <w:pStyle w:val="Prrafodelista"/>
        <w:numPr>
          <w:ilvl w:val="0"/>
          <w:numId w:val="7"/>
        </w:numPr>
        <w:spacing w:before="240"/>
        <w:ind w:left="284" w:hanging="284"/>
        <w:jc w:val="both"/>
        <w:rPr>
          <w:rFonts w:eastAsia="Times New Roman"/>
          <w:b/>
          <w:sz w:val="24"/>
          <w:szCs w:val="24"/>
          <w:u w:val="single"/>
          <w:lang w:val="es-AR"/>
        </w:rPr>
      </w:pPr>
      <w:r w:rsidRPr="003F160A">
        <w:rPr>
          <w:rFonts w:eastAsia="Times New Roman"/>
          <w:b/>
          <w:sz w:val="24"/>
          <w:szCs w:val="24"/>
          <w:u w:val="single"/>
          <w:lang w:val="es-AR"/>
        </w:rPr>
        <w:t>Lectura y aprobación del acta de la sesión ordinaria del 9 de septiembre de 2025.</w:t>
      </w:r>
    </w:p>
    <w:p w14:paraId="52A9F3F8" w14:textId="395B2B34" w:rsidR="00D67521" w:rsidRPr="00F37639" w:rsidRDefault="00D67521" w:rsidP="00F37639">
      <w:pPr>
        <w:spacing w:before="240"/>
        <w:jc w:val="both"/>
        <w:rPr>
          <w:rFonts w:eastAsia="Times New Roman"/>
          <w:sz w:val="24"/>
          <w:szCs w:val="24"/>
        </w:rPr>
      </w:pPr>
      <w:r>
        <w:rPr>
          <w:rFonts w:eastAsia="Times New Roman"/>
          <w:sz w:val="24"/>
          <w:szCs w:val="24"/>
        </w:rPr>
        <w:t xml:space="preserve">Se aprueba el acta con el voto de los </w:t>
      </w:r>
      <w:r w:rsidRPr="00F37639">
        <w:rPr>
          <w:rFonts w:eastAsia="Times New Roman"/>
          <w:sz w:val="24"/>
          <w:szCs w:val="24"/>
        </w:rPr>
        <w:t xml:space="preserve">consejeros Irene Corbo Pereyra,  Maximiliano </w:t>
      </w:r>
      <w:proofErr w:type="spellStart"/>
      <w:r w:rsidRPr="00F37639">
        <w:rPr>
          <w:rFonts w:eastAsia="Times New Roman"/>
          <w:sz w:val="24"/>
          <w:szCs w:val="24"/>
        </w:rPr>
        <w:t>Pozzi</w:t>
      </w:r>
      <w:proofErr w:type="spellEnd"/>
      <w:r w:rsidRPr="00F37639">
        <w:rPr>
          <w:rFonts w:eastAsia="Times New Roman"/>
          <w:sz w:val="24"/>
          <w:szCs w:val="24"/>
        </w:rPr>
        <w:t xml:space="preserve">,  </w:t>
      </w:r>
      <w:r w:rsidRPr="00F37639">
        <w:t xml:space="preserve">Daniel </w:t>
      </w:r>
      <w:proofErr w:type="spellStart"/>
      <w:r w:rsidRPr="00F37639">
        <w:t>Ferreyra</w:t>
      </w:r>
      <w:proofErr w:type="spellEnd"/>
      <w:r w:rsidRPr="00F37639">
        <w:t xml:space="preserve"> Fernández</w:t>
      </w:r>
      <w:r w:rsidR="007720C9" w:rsidRPr="00F37639">
        <w:t>,</w:t>
      </w:r>
      <w:r w:rsidRPr="00F37639">
        <w:t xml:space="preserve">  Silvana Villanueva, Regina </w:t>
      </w:r>
      <w:proofErr w:type="spellStart"/>
      <w:r w:rsidRPr="00F37639">
        <w:t>Raiolo</w:t>
      </w:r>
      <w:proofErr w:type="spellEnd"/>
      <w:r w:rsidRPr="00F37639">
        <w:t xml:space="preserve">, Sofía </w:t>
      </w:r>
      <w:proofErr w:type="spellStart"/>
      <w:r w:rsidRPr="00F37639">
        <w:t>Gardelli</w:t>
      </w:r>
      <w:proofErr w:type="spellEnd"/>
      <w:r w:rsidRPr="00F37639">
        <w:t xml:space="preserve">, Alicia </w:t>
      </w:r>
      <w:proofErr w:type="spellStart"/>
      <w:r w:rsidRPr="00F37639">
        <w:t>Zufiaurre</w:t>
      </w:r>
      <w:proofErr w:type="spellEnd"/>
      <w:r w:rsidRPr="00F37639">
        <w:t xml:space="preserve">, Maximiliano </w:t>
      </w:r>
      <w:proofErr w:type="spellStart"/>
      <w:r w:rsidRPr="00F37639">
        <w:t>Antonacci</w:t>
      </w:r>
      <w:proofErr w:type="spellEnd"/>
      <w:r w:rsidR="007720C9" w:rsidRPr="00F37639">
        <w:t xml:space="preserve"> y</w:t>
      </w:r>
      <w:r w:rsidRPr="00F37639">
        <w:t xml:space="preserve"> Lucía </w:t>
      </w:r>
      <w:proofErr w:type="spellStart"/>
      <w:r w:rsidRPr="00F37639">
        <w:t>Mignaqui</w:t>
      </w:r>
      <w:proofErr w:type="spellEnd"/>
      <w:r w:rsidR="007720C9" w:rsidRPr="00F37639">
        <w:t>.</w:t>
      </w:r>
    </w:p>
    <w:p w14:paraId="4DFCC510" w14:textId="2363236C" w:rsidR="00D67521" w:rsidRPr="0061718C" w:rsidRDefault="00D67521" w:rsidP="00F37639">
      <w:pPr>
        <w:spacing w:before="240"/>
        <w:jc w:val="both"/>
        <w:rPr>
          <w:rFonts w:eastAsia="Times New Roman"/>
          <w:sz w:val="24"/>
          <w:szCs w:val="24"/>
        </w:rPr>
      </w:pPr>
      <w:r w:rsidRPr="00F37639">
        <w:rPr>
          <w:rFonts w:eastAsia="Times New Roman"/>
          <w:sz w:val="24"/>
          <w:szCs w:val="24"/>
        </w:rPr>
        <w:t xml:space="preserve"> </w:t>
      </w:r>
      <w:r w:rsidRPr="003F160A">
        <w:rPr>
          <w:rFonts w:eastAsia="Times New Roman"/>
          <w:sz w:val="24"/>
          <w:szCs w:val="24"/>
          <w:u w:val="single"/>
        </w:rPr>
        <w:t>Por la negativa</w:t>
      </w:r>
      <w:r w:rsidRPr="00F37639">
        <w:rPr>
          <w:rFonts w:eastAsia="Times New Roman"/>
          <w:sz w:val="24"/>
          <w:szCs w:val="24"/>
        </w:rPr>
        <w:t>: ningún voto.</w:t>
      </w:r>
    </w:p>
    <w:p w14:paraId="7520D572" w14:textId="13FC515B" w:rsidR="00D67521" w:rsidRPr="0061718C" w:rsidRDefault="00D67521" w:rsidP="00F37639">
      <w:pPr>
        <w:spacing w:before="240"/>
        <w:jc w:val="both"/>
        <w:rPr>
          <w:rFonts w:eastAsia="Times New Roman"/>
          <w:sz w:val="24"/>
          <w:szCs w:val="24"/>
        </w:rPr>
      </w:pPr>
      <w:r w:rsidRPr="003F160A">
        <w:rPr>
          <w:rFonts w:eastAsia="Times New Roman"/>
          <w:sz w:val="24"/>
          <w:szCs w:val="24"/>
          <w:u w:val="single"/>
        </w:rPr>
        <w:t>Abstenciones</w:t>
      </w:r>
      <w:r w:rsidRPr="0061718C">
        <w:rPr>
          <w:rFonts w:eastAsia="Times New Roman"/>
          <w:sz w:val="24"/>
          <w:szCs w:val="24"/>
        </w:rPr>
        <w:t xml:space="preserve">: </w:t>
      </w:r>
      <w:r w:rsidR="00221DD7">
        <w:rPr>
          <w:rFonts w:eastAsia="Times New Roman"/>
          <w:sz w:val="24"/>
          <w:szCs w:val="24"/>
        </w:rPr>
        <w:t xml:space="preserve">la consejera </w:t>
      </w:r>
      <w:r>
        <w:rPr>
          <w:rFonts w:eastAsia="Times New Roman"/>
          <w:sz w:val="24"/>
          <w:szCs w:val="24"/>
        </w:rPr>
        <w:t>Lola Altamirano por haber estado ausente en esa sesión.</w:t>
      </w:r>
    </w:p>
    <w:p w14:paraId="00000005" w14:textId="43056BA2" w:rsidR="002A3793" w:rsidRDefault="00064FE0" w:rsidP="00F37639">
      <w:pPr>
        <w:spacing w:before="240" w:after="240"/>
        <w:jc w:val="both"/>
        <w:rPr>
          <w:b/>
          <w:u w:val="single"/>
        </w:rPr>
      </w:pPr>
      <w:r w:rsidRPr="00064FE0">
        <w:rPr>
          <w:b/>
          <w:u w:val="single"/>
        </w:rPr>
        <w:t xml:space="preserve">2. </w:t>
      </w:r>
      <w:r w:rsidR="001B4D35" w:rsidRPr="00064FE0">
        <w:rPr>
          <w:b/>
          <w:u w:val="single"/>
        </w:rPr>
        <w:t xml:space="preserve">Informe de Rectorado </w:t>
      </w:r>
    </w:p>
    <w:p w14:paraId="29E37BC0" w14:textId="1A7C57C0" w:rsidR="009D637A" w:rsidRDefault="00F37639" w:rsidP="00F37639">
      <w:pPr>
        <w:shd w:val="clear" w:color="auto" w:fill="FFFFFF"/>
        <w:spacing w:line="240" w:lineRule="auto"/>
        <w:jc w:val="both"/>
        <w:rPr>
          <w:rFonts w:eastAsia="Times New Roman"/>
          <w:b/>
          <w:bCs/>
          <w:color w:val="222222"/>
          <w:sz w:val="24"/>
          <w:szCs w:val="24"/>
          <w:u w:val="single"/>
        </w:rPr>
      </w:pPr>
      <w:r>
        <w:rPr>
          <w:rFonts w:eastAsia="Times New Roman"/>
          <w:b/>
          <w:bCs/>
          <w:color w:val="222222"/>
          <w:sz w:val="24"/>
          <w:szCs w:val="24"/>
          <w:u w:val="single"/>
        </w:rPr>
        <w:t xml:space="preserve">a) </w:t>
      </w:r>
      <w:r w:rsidR="009D637A">
        <w:rPr>
          <w:rFonts w:eastAsia="Times New Roman"/>
          <w:b/>
          <w:bCs/>
          <w:color w:val="222222"/>
          <w:sz w:val="24"/>
          <w:szCs w:val="24"/>
          <w:u w:val="single"/>
        </w:rPr>
        <w:t>ROM (Reglamento Orgánico Marco)</w:t>
      </w:r>
    </w:p>
    <w:p w14:paraId="170F4BE5" w14:textId="77777777" w:rsidR="009D637A" w:rsidRDefault="009D637A" w:rsidP="00F37639">
      <w:pPr>
        <w:shd w:val="clear" w:color="auto" w:fill="FFFFFF"/>
        <w:spacing w:line="240" w:lineRule="auto"/>
        <w:jc w:val="both"/>
        <w:rPr>
          <w:rFonts w:eastAsia="Times New Roman"/>
          <w:b/>
          <w:bCs/>
          <w:color w:val="222222"/>
          <w:sz w:val="24"/>
          <w:szCs w:val="24"/>
          <w:u w:val="single"/>
        </w:rPr>
      </w:pPr>
    </w:p>
    <w:p w14:paraId="40DF4D2F" w14:textId="77777777" w:rsidR="009D637A" w:rsidRPr="00120C5E" w:rsidRDefault="009D637A" w:rsidP="00F37639">
      <w:pPr>
        <w:shd w:val="clear" w:color="auto" w:fill="FFFFFF"/>
        <w:spacing w:line="240" w:lineRule="auto"/>
        <w:jc w:val="both"/>
        <w:rPr>
          <w:rFonts w:eastAsia="Times New Roman"/>
          <w:bCs/>
          <w:color w:val="222222"/>
          <w:sz w:val="24"/>
          <w:szCs w:val="24"/>
        </w:rPr>
      </w:pPr>
      <w:r>
        <w:rPr>
          <w:rFonts w:eastAsia="Times New Roman"/>
          <w:bCs/>
          <w:color w:val="222222"/>
          <w:sz w:val="24"/>
          <w:szCs w:val="24"/>
        </w:rPr>
        <w:t>Se recibió un nuevo borrador del ROM el día martes 7 de octubre y el jueves 9 de octubre la comisión ad-hoc del CESGE se reunió con las autoridades de la DGSFD para discutir los cambios incorporados por la dirección. La comisión ad-hoc realizará un informe, que será compartido con las comunidades de los institutos en el curso de los días posteriores a la reunión. El borrador recibido se encuentra como archivo adjunto en la convocatoria a la sesión ordinaria y su discusión está en el orden del día.</w:t>
      </w:r>
    </w:p>
    <w:p w14:paraId="51A0D85E" w14:textId="77777777" w:rsidR="009D637A" w:rsidRDefault="009D637A" w:rsidP="00F37639">
      <w:pPr>
        <w:shd w:val="clear" w:color="auto" w:fill="FFFFFF"/>
        <w:spacing w:line="240" w:lineRule="auto"/>
        <w:jc w:val="both"/>
        <w:rPr>
          <w:rFonts w:eastAsia="Times New Roman"/>
          <w:color w:val="222222"/>
          <w:sz w:val="24"/>
          <w:szCs w:val="24"/>
        </w:rPr>
      </w:pPr>
    </w:p>
    <w:p w14:paraId="0DD2F2DB" w14:textId="77777777" w:rsidR="004D1E46" w:rsidRDefault="004D1E46" w:rsidP="00F37639">
      <w:pPr>
        <w:shd w:val="clear" w:color="auto" w:fill="FFFFFF"/>
        <w:spacing w:line="240" w:lineRule="auto"/>
        <w:jc w:val="both"/>
        <w:rPr>
          <w:rFonts w:eastAsia="Times New Roman"/>
          <w:color w:val="222222"/>
          <w:sz w:val="24"/>
          <w:szCs w:val="24"/>
        </w:rPr>
      </w:pPr>
    </w:p>
    <w:p w14:paraId="70BB7DF1" w14:textId="77777777" w:rsidR="004D1E46" w:rsidRPr="00FC125B" w:rsidRDefault="004D1E46" w:rsidP="00F37639">
      <w:pPr>
        <w:shd w:val="clear" w:color="auto" w:fill="FFFFFF"/>
        <w:spacing w:line="240" w:lineRule="auto"/>
        <w:jc w:val="both"/>
        <w:rPr>
          <w:rFonts w:eastAsia="Times New Roman"/>
          <w:color w:val="222222"/>
          <w:sz w:val="24"/>
          <w:szCs w:val="24"/>
        </w:rPr>
      </w:pPr>
    </w:p>
    <w:p w14:paraId="22997540" w14:textId="44F998CC" w:rsidR="009D637A" w:rsidRDefault="00F37639" w:rsidP="00F37639">
      <w:pPr>
        <w:shd w:val="clear" w:color="auto" w:fill="FFFFFF"/>
        <w:spacing w:line="240" w:lineRule="auto"/>
        <w:jc w:val="both"/>
        <w:rPr>
          <w:rFonts w:eastAsia="Times New Roman"/>
          <w:b/>
          <w:bCs/>
          <w:color w:val="222222"/>
          <w:sz w:val="24"/>
          <w:szCs w:val="24"/>
          <w:u w:val="single"/>
        </w:rPr>
      </w:pPr>
      <w:r>
        <w:rPr>
          <w:rFonts w:eastAsia="Times New Roman"/>
          <w:b/>
          <w:bCs/>
          <w:color w:val="222222"/>
          <w:sz w:val="24"/>
          <w:szCs w:val="24"/>
          <w:u w:val="single"/>
        </w:rPr>
        <w:lastRenderedPageBreak/>
        <w:t xml:space="preserve">b) </w:t>
      </w:r>
      <w:r w:rsidR="009D637A" w:rsidRPr="00FC125B">
        <w:rPr>
          <w:rFonts w:eastAsia="Times New Roman"/>
          <w:b/>
          <w:bCs/>
          <w:color w:val="222222"/>
          <w:sz w:val="24"/>
          <w:szCs w:val="24"/>
          <w:u w:val="single"/>
        </w:rPr>
        <w:t>Cooperadora:</w:t>
      </w:r>
    </w:p>
    <w:p w14:paraId="7433EFB0" w14:textId="77777777" w:rsidR="009D637A" w:rsidRDefault="009D637A" w:rsidP="00F37639">
      <w:pPr>
        <w:shd w:val="clear" w:color="auto" w:fill="FFFFFF"/>
        <w:spacing w:line="240" w:lineRule="auto"/>
        <w:jc w:val="both"/>
        <w:rPr>
          <w:rFonts w:eastAsia="Times New Roman"/>
          <w:bCs/>
          <w:color w:val="222222"/>
          <w:sz w:val="24"/>
          <w:szCs w:val="24"/>
        </w:rPr>
      </w:pPr>
      <w:r>
        <w:rPr>
          <w:rFonts w:eastAsia="Times New Roman"/>
          <w:bCs/>
          <w:color w:val="222222"/>
          <w:sz w:val="24"/>
          <w:szCs w:val="24"/>
        </w:rPr>
        <w:t xml:space="preserve">A continuación, se enumeran las principales acciones realizadas por la comisión directiva de la Asociación Cooperadora junto con grupos de padres colaboradores: </w:t>
      </w:r>
    </w:p>
    <w:p w14:paraId="077F322B" w14:textId="77777777"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Compra</w:t>
      </w:r>
      <w:r>
        <w:rPr>
          <w:rFonts w:eastAsia="Times New Roman"/>
          <w:color w:val="222222"/>
          <w:sz w:val="24"/>
          <w:szCs w:val="24"/>
        </w:rPr>
        <w:t xml:space="preserve"> y colocación</w:t>
      </w:r>
      <w:r w:rsidRPr="00FC125B">
        <w:rPr>
          <w:rFonts w:eastAsia="Times New Roman"/>
          <w:color w:val="222222"/>
          <w:sz w:val="24"/>
          <w:szCs w:val="24"/>
        </w:rPr>
        <w:t xml:space="preserve"> de pizarras nuevas</w:t>
      </w:r>
      <w:r>
        <w:rPr>
          <w:rFonts w:eastAsia="Times New Roman"/>
          <w:color w:val="222222"/>
          <w:sz w:val="24"/>
          <w:szCs w:val="24"/>
        </w:rPr>
        <w:t xml:space="preserve"> para aulas de nivel superior </w:t>
      </w:r>
      <w:r w:rsidRPr="00FC125B">
        <w:rPr>
          <w:rFonts w:eastAsia="Times New Roman"/>
          <w:color w:val="222222"/>
          <w:sz w:val="24"/>
          <w:szCs w:val="24"/>
        </w:rPr>
        <w:t>y reacondicionamiento de pizarras existentes</w:t>
      </w:r>
      <w:r>
        <w:rPr>
          <w:rFonts w:eastAsia="Times New Roman"/>
          <w:color w:val="222222"/>
          <w:sz w:val="24"/>
          <w:szCs w:val="24"/>
        </w:rPr>
        <w:t>.</w:t>
      </w:r>
    </w:p>
    <w:p w14:paraId="35B45F95" w14:textId="77777777"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Renovación</w:t>
      </w:r>
      <w:r>
        <w:rPr>
          <w:rFonts w:eastAsia="Times New Roman"/>
          <w:color w:val="222222"/>
          <w:sz w:val="24"/>
          <w:szCs w:val="24"/>
        </w:rPr>
        <w:t xml:space="preserve"> y reacondicionamiento</w:t>
      </w:r>
      <w:r w:rsidRPr="00FC125B">
        <w:rPr>
          <w:rFonts w:eastAsia="Times New Roman"/>
          <w:color w:val="222222"/>
          <w:sz w:val="24"/>
          <w:szCs w:val="24"/>
        </w:rPr>
        <w:t xml:space="preserve"> del espacio de la biblioteca infantil</w:t>
      </w:r>
    </w:p>
    <w:p w14:paraId="63C3A74D" w14:textId="77777777" w:rsidR="009D637A" w:rsidRPr="00FC125B"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Compra de libros para la biblioteca infantil y la biblioteca general</w:t>
      </w:r>
    </w:p>
    <w:p w14:paraId="63F61C72" w14:textId="77777777" w:rsidR="009D637A" w:rsidRPr="00FC125B"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xml:space="preserve">- Compra de </w:t>
      </w:r>
      <w:proofErr w:type="spellStart"/>
      <w:r w:rsidRPr="00FC125B">
        <w:rPr>
          <w:rFonts w:eastAsia="Times New Roman"/>
          <w:color w:val="222222"/>
          <w:sz w:val="24"/>
          <w:szCs w:val="24"/>
        </w:rPr>
        <w:t>lockers</w:t>
      </w:r>
      <w:proofErr w:type="spellEnd"/>
      <w:r w:rsidRPr="00FC125B">
        <w:rPr>
          <w:rFonts w:eastAsia="Times New Roman"/>
          <w:color w:val="222222"/>
          <w:sz w:val="24"/>
          <w:szCs w:val="24"/>
        </w:rPr>
        <w:t xml:space="preserve"> nuevos y reacondicionamiento de los existentes</w:t>
      </w:r>
    </w:p>
    <w:p w14:paraId="73AE3BB2" w14:textId="77777777" w:rsidR="009D637A" w:rsidRPr="00FC125B" w:rsidRDefault="009D637A" w:rsidP="00F37639">
      <w:pPr>
        <w:shd w:val="clear" w:color="auto" w:fill="FFFFFF"/>
        <w:spacing w:line="240" w:lineRule="auto"/>
        <w:jc w:val="both"/>
        <w:rPr>
          <w:rFonts w:eastAsia="Times New Roman"/>
          <w:color w:val="222222"/>
          <w:sz w:val="24"/>
          <w:szCs w:val="24"/>
        </w:rPr>
      </w:pPr>
      <w:r>
        <w:rPr>
          <w:rFonts w:eastAsia="Times New Roman"/>
          <w:color w:val="222222"/>
          <w:sz w:val="24"/>
          <w:szCs w:val="24"/>
        </w:rPr>
        <w:t>-  Se realizó</w:t>
      </w:r>
      <w:r w:rsidRPr="00FC125B">
        <w:rPr>
          <w:rFonts w:eastAsia="Times New Roman"/>
          <w:color w:val="222222"/>
          <w:sz w:val="24"/>
          <w:szCs w:val="24"/>
        </w:rPr>
        <w:t xml:space="preserve"> la compra de los materiales necesarios para la restauración de la bandera nacional que es patrimonio histórico de la institución, donada por el presidente Agustín P. Justo en 1936, y que realizará la restauradora del Congreso Nacional Pía </w:t>
      </w:r>
      <w:proofErr w:type="spellStart"/>
      <w:r w:rsidRPr="00FC125B">
        <w:rPr>
          <w:rFonts w:eastAsia="Times New Roman"/>
          <w:color w:val="222222"/>
          <w:sz w:val="24"/>
          <w:szCs w:val="24"/>
        </w:rPr>
        <w:t>Tamborini</w:t>
      </w:r>
      <w:proofErr w:type="spellEnd"/>
      <w:r w:rsidRPr="00FC125B">
        <w:rPr>
          <w:rFonts w:eastAsia="Times New Roman"/>
          <w:color w:val="222222"/>
          <w:sz w:val="24"/>
          <w:szCs w:val="24"/>
        </w:rPr>
        <w:t xml:space="preserve"> en colaboración con el programa Huellas de la Escuela.</w:t>
      </w:r>
    </w:p>
    <w:p w14:paraId="7E350649" w14:textId="77777777" w:rsidR="009D637A" w:rsidRPr="00FC125B"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w:t>
      </w:r>
      <w:r>
        <w:rPr>
          <w:rFonts w:eastAsia="Times New Roman"/>
          <w:color w:val="222222"/>
          <w:sz w:val="24"/>
          <w:szCs w:val="24"/>
        </w:rPr>
        <w:t xml:space="preserve"> Pago del flete de t</w:t>
      </w:r>
      <w:r w:rsidRPr="00FC125B">
        <w:rPr>
          <w:rFonts w:eastAsia="Times New Roman"/>
          <w:color w:val="222222"/>
          <w:sz w:val="24"/>
          <w:szCs w:val="24"/>
        </w:rPr>
        <w:t xml:space="preserve">raslado de un reloj de pie y una serie de libros de arte en lengua extranjera, donación de Adrián </w:t>
      </w:r>
      <w:proofErr w:type="spellStart"/>
      <w:r w:rsidRPr="00FC125B">
        <w:rPr>
          <w:rFonts w:eastAsia="Times New Roman"/>
          <w:color w:val="222222"/>
          <w:sz w:val="24"/>
          <w:szCs w:val="24"/>
        </w:rPr>
        <w:t>Escouteloup</w:t>
      </w:r>
      <w:proofErr w:type="spellEnd"/>
      <w:r>
        <w:rPr>
          <w:rFonts w:eastAsia="Times New Roman"/>
          <w:color w:val="222222"/>
          <w:sz w:val="24"/>
          <w:szCs w:val="24"/>
        </w:rPr>
        <w:t>.</w:t>
      </w:r>
    </w:p>
    <w:p w14:paraId="533F0AA4" w14:textId="63DB8434" w:rsidR="009D637A" w:rsidRPr="00FC125B" w:rsidRDefault="009D637A" w:rsidP="00F37639">
      <w:pPr>
        <w:shd w:val="clear" w:color="auto" w:fill="FFFFFF"/>
        <w:spacing w:line="240" w:lineRule="auto"/>
        <w:jc w:val="both"/>
        <w:rPr>
          <w:rFonts w:eastAsia="Times New Roman"/>
          <w:color w:val="222222"/>
          <w:sz w:val="24"/>
          <w:szCs w:val="24"/>
        </w:rPr>
      </w:pPr>
      <w:r>
        <w:rPr>
          <w:rFonts w:eastAsia="Times New Roman"/>
          <w:color w:val="222222"/>
          <w:sz w:val="24"/>
          <w:szCs w:val="24"/>
        </w:rPr>
        <w:t>- Alquiler del equipo de sonido, proyector y pantalla y para la proyección de la película Argentina, 1985, actividad propuesta por el Centro de Estudiantes Secundarios del LV</w:t>
      </w:r>
      <w:r w:rsidR="004D1E46">
        <w:rPr>
          <w:rFonts w:eastAsia="Times New Roman"/>
          <w:color w:val="222222"/>
          <w:sz w:val="24"/>
          <w:szCs w:val="24"/>
        </w:rPr>
        <w:t>.</w:t>
      </w:r>
      <w:r>
        <w:rPr>
          <w:rFonts w:eastAsia="Times New Roman"/>
          <w:color w:val="222222"/>
          <w:sz w:val="24"/>
          <w:szCs w:val="24"/>
        </w:rPr>
        <w:t xml:space="preserve"> </w:t>
      </w:r>
    </w:p>
    <w:p w14:paraId="3488139D" w14:textId="77777777" w:rsidR="009D637A" w:rsidRPr="00FC125B" w:rsidRDefault="009D637A" w:rsidP="00F37639">
      <w:pPr>
        <w:shd w:val="clear" w:color="auto" w:fill="FFFFFF"/>
        <w:spacing w:line="240" w:lineRule="auto"/>
        <w:jc w:val="both"/>
        <w:rPr>
          <w:rFonts w:eastAsia="Times New Roman"/>
          <w:color w:val="222222"/>
          <w:sz w:val="24"/>
          <w:szCs w:val="24"/>
        </w:rPr>
      </w:pPr>
    </w:p>
    <w:p w14:paraId="6365464D" w14:textId="7D50BA7D" w:rsidR="009D637A" w:rsidRPr="00FC125B" w:rsidRDefault="00F37639" w:rsidP="00F37639">
      <w:pPr>
        <w:shd w:val="clear" w:color="auto" w:fill="FFFFFF"/>
        <w:spacing w:line="240" w:lineRule="auto"/>
        <w:jc w:val="both"/>
        <w:rPr>
          <w:rFonts w:eastAsia="Times New Roman"/>
          <w:color w:val="222222"/>
          <w:sz w:val="24"/>
          <w:szCs w:val="24"/>
        </w:rPr>
      </w:pPr>
      <w:r>
        <w:rPr>
          <w:rFonts w:eastAsia="Times New Roman"/>
          <w:b/>
          <w:bCs/>
          <w:color w:val="222222"/>
          <w:sz w:val="24"/>
          <w:szCs w:val="24"/>
          <w:u w:val="single"/>
        </w:rPr>
        <w:t xml:space="preserve">c) </w:t>
      </w:r>
      <w:r w:rsidR="009D637A">
        <w:rPr>
          <w:rFonts w:eastAsia="Times New Roman"/>
          <w:b/>
          <w:bCs/>
          <w:color w:val="222222"/>
          <w:sz w:val="24"/>
          <w:szCs w:val="24"/>
          <w:u w:val="single"/>
        </w:rPr>
        <w:t>A</w:t>
      </w:r>
      <w:r w:rsidR="009D637A" w:rsidRPr="00FC125B">
        <w:rPr>
          <w:rFonts w:eastAsia="Times New Roman"/>
          <w:b/>
          <w:bCs/>
          <w:color w:val="222222"/>
          <w:sz w:val="24"/>
          <w:szCs w:val="24"/>
          <w:u w:val="single"/>
        </w:rPr>
        <w:t>ctividades</w:t>
      </w:r>
      <w:r w:rsidR="009D637A">
        <w:rPr>
          <w:rFonts w:eastAsia="Times New Roman"/>
          <w:b/>
          <w:bCs/>
          <w:color w:val="222222"/>
          <w:sz w:val="24"/>
          <w:szCs w:val="24"/>
          <w:u w:val="single"/>
        </w:rPr>
        <w:t>,</w:t>
      </w:r>
      <w:r w:rsidR="009D637A" w:rsidRPr="00FC125B">
        <w:rPr>
          <w:rFonts w:eastAsia="Times New Roman"/>
          <w:b/>
          <w:bCs/>
          <w:color w:val="222222"/>
          <w:sz w:val="24"/>
          <w:szCs w:val="24"/>
          <w:u w:val="single"/>
        </w:rPr>
        <w:t xml:space="preserve"> eventos</w:t>
      </w:r>
      <w:r w:rsidR="009D637A">
        <w:rPr>
          <w:rFonts w:eastAsia="Times New Roman"/>
          <w:b/>
          <w:bCs/>
          <w:color w:val="222222"/>
          <w:sz w:val="24"/>
          <w:szCs w:val="24"/>
          <w:u w:val="single"/>
        </w:rPr>
        <w:t xml:space="preserve"> y reconocimientos</w:t>
      </w:r>
    </w:p>
    <w:p w14:paraId="3F46D0C3" w14:textId="77777777" w:rsidR="009D637A" w:rsidRPr="00FC125B" w:rsidRDefault="009D637A" w:rsidP="00F37639">
      <w:pPr>
        <w:shd w:val="clear" w:color="auto" w:fill="FFFFFF"/>
        <w:spacing w:line="240" w:lineRule="auto"/>
        <w:jc w:val="both"/>
        <w:rPr>
          <w:rFonts w:eastAsia="Times New Roman"/>
          <w:color w:val="222222"/>
          <w:sz w:val="24"/>
          <w:szCs w:val="24"/>
        </w:rPr>
      </w:pPr>
    </w:p>
    <w:p w14:paraId="1AC3AC0C" w14:textId="77777777" w:rsidR="009D637A" w:rsidRPr="00FC125B" w:rsidRDefault="009D637A" w:rsidP="00F37639">
      <w:pPr>
        <w:shd w:val="clear" w:color="auto" w:fill="FFFFFF"/>
        <w:spacing w:line="240" w:lineRule="auto"/>
        <w:jc w:val="both"/>
        <w:rPr>
          <w:rFonts w:eastAsia="Times New Roman"/>
          <w:color w:val="222222"/>
          <w:sz w:val="24"/>
          <w:szCs w:val="24"/>
        </w:rPr>
      </w:pPr>
      <w:r w:rsidRPr="00FC125B">
        <w:rPr>
          <w:rFonts w:eastAsia="Times New Roman"/>
          <w:b/>
          <w:bCs/>
          <w:color w:val="222222"/>
          <w:sz w:val="24"/>
          <w:szCs w:val="24"/>
        </w:rPr>
        <w:t xml:space="preserve">- </w:t>
      </w:r>
      <w:r w:rsidRPr="003F160A">
        <w:rPr>
          <w:rFonts w:eastAsia="Times New Roman"/>
          <w:bCs/>
          <w:color w:val="222222"/>
          <w:sz w:val="24"/>
          <w:szCs w:val="24"/>
          <w:u w:val="single"/>
        </w:rPr>
        <w:t>Continúa el ciclo de capacitación docente 2025 iniciado en agosto para profesores y estudiantes del PF</w:t>
      </w:r>
      <w:r w:rsidRPr="00FC125B">
        <w:rPr>
          <w:rFonts w:eastAsia="Times New Roman"/>
          <w:b/>
          <w:bCs/>
          <w:color w:val="222222"/>
          <w:sz w:val="24"/>
          <w:szCs w:val="24"/>
        </w:rPr>
        <w:t>: </w:t>
      </w:r>
    </w:p>
    <w:p w14:paraId="5FAC0EB7" w14:textId="77777777" w:rsidR="009D637A" w:rsidRPr="00FC125B"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xml:space="preserve">Módulo 1 - Enseñar francés en la escuela primaria: Hacia una perspectiva intercultural crítica, a cargo de Sabrina </w:t>
      </w:r>
      <w:proofErr w:type="spellStart"/>
      <w:r w:rsidRPr="00FC125B">
        <w:rPr>
          <w:rFonts w:eastAsia="Times New Roman"/>
          <w:color w:val="222222"/>
          <w:sz w:val="24"/>
          <w:szCs w:val="24"/>
        </w:rPr>
        <w:t>Baudhuin</w:t>
      </w:r>
      <w:proofErr w:type="spellEnd"/>
      <w:r w:rsidRPr="00FC125B">
        <w:rPr>
          <w:rFonts w:eastAsia="Times New Roman"/>
          <w:color w:val="222222"/>
          <w:sz w:val="24"/>
          <w:szCs w:val="24"/>
        </w:rPr>
        <w:t xml:space="preserve"> y Paz Espinosa, 8 y 27 de agosto</w:t>
      </w:r>
    </w:p>
    <w:p w14:paraId="66BD71D2" w14:textId="4CB55E5C"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xml:space="preserve">Módulo 2 - Enfoques integrados para la enseñanza del FLE en primaria, a cargo de Mariana </w:t>
      </w:r>
      <w:proofErr w:type="spellStart"/>
      <w:r w:rsidRPr="00FC125B">
        <w:rPr>
          <w:rFonts w:eastAsia="Times New Roman"/>
          <w:color w:val="222222"/>
          <w:sz w:val="24"/>
          <w:szCs w:val="24"/>
        </w:rPr>
        <w:t>Canello</w:t>
      </w:r>
      <w:proofErr w:type="spellEnd"/>
      <w:r w:rsidRPr="00FC125B">
        <w:rPr>
          <w:rFonts w:eastAsia="Times New Roman"/>
          <w:color w:val="222222"/>
          <w:sz w:val="24"/>
          <w:szCs w:val="24"/>
        </w:rPr>
        <w:t>, 2 y 9 de septiembre</w:t>
      </w:r>
      <w:r w:rsidR="003F160A">
        <w:rPr>
          <w:rFonts w:eastAsia="Times New Roman"/>
          <w:color w:val="222222"/>
          <w:sz w:val="24"/>
          <w:szCs w:val="24"/>
        </w:rPr>
        <w:t>.</w:t>
      </w:r>
    </w:p>
    <w:p w14:paraId="0CC48259" w14:textId="77777777" w:rsidR="009D637A" w:rsidRPr="00FC125B"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w:t>
      </w:r>
    </w:p>
    <w:p w14:paraId="69C949E0" w14:textId="64F1C5AA"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b/>
          <w:bCs/>
          <w:color w:val="222222"/>
          <w:sz w:val="24"/>
          <w:szCs w:val="24"/>
        </w:rPr>
        <w:t>-</w:t>
      </w:r>
      <w:r w:rsidRPr="003F160A">
        <w:rPr>
          <w:rFonts w:eastAsia="Times New Roman"/>
          <w:bCs/>
          <w:color w:val="222222"/>
          <w:sz w:val="24"/>
          <w:szCs w:val="24"/>
          <w:u w:val="single"/>
        </w:rPr>
        <w:t xml:space="preserve">Capacitación para profesores y estudiantes de Portugués: </w:t>
      </w:r>
      <w:proofErr w:type="spellStart"/>
      <w:r w:rsidRPr="003F160A">
        <w:rPr>
          <w:rFonts w:eastAsia="Times New Roman"/>
          <w:bCs/>
          <w:color w:val="222222"/>
          <w:sz w:val="24"/>
          <w:szCs w:val="24"/>
          <w:u w:val="single"/>
        </w:rPr>
        <w:t>Minicurso</w:t>
      </w:r>
      <w:proofErr w:type="spellEnd"/>
      <w:r w:rsidRPr="003F160A">
        <w:rPr>
          <w:rFonts w:eastAsia="Times New Roman"/>
          <w:bCs/>
          <w:color w:val="222222"/>
          <w:sz w:val="24"/>
          <w:szCs w:val="24"/>
          <w:u w:val="single"/>
        </w:rPr>
        <w:t xml:space="preserve"> virtual:</w:t>
      </w:r>
      <w:r w:rsidRPr="00FC125B">
        <w:rPr>
          <w:rFonts w:eastAsia="Times New Roman"/>
          <w:b/>
          <w:bCs/>
          <w:color w:val="222222"/>
          <w:sz w:val="24"/>
          <w:szCs w:val="24"/>
        </w:rPr>
        <w:t> </w:t>
      </w:r>
      <w:r w:rsidRPr="00FC125B">
        <w:rPr>
          <w:rFonts w:eastAsia="Times New Roman"/>
          <w:color w:val="222222"/>
          <w:sz w:val="24"/>
          <w:szCs w:val="24"/>
        </w:rPr>
        <w:t>Material didáctico en PLE: (Re</w:t>
      </w:r>
      <w:proofErr w:type="gramStart"/>
      <w:r w:rsidRPr="00FC125B">
        <w:rPr>
          <w:rFonts w:eastAsia="Times New Roman"/>
          <w:color w:val="222222"/>
          <w:sz w:val="24"/>
          <w:szCs w:val="24"/>
        </w:rPr>
        <w:t>)</w:t>
      </w:r>
      <w:proofErr w:type="spellStart"/>
      <w:r w:rsidRPr="00FC125B">
        <w:rPr>
          <w:rFonts w:eastAsia="Times New Roman"/>
          <w:color w:val="222222"/>
          <w:sz w:val="24"/>
          <w:szCs w:val="24"/>
        </w:rPr>
        <w:t>Conhecendo</w:t>
      </w:r>
      <w:proofErr w:type="spellEnd"/>
      <w:proofErr w:type="gramEnd"/>
      <w:r w:rsidRPr="00FC125B">
        <w:rPr>
          <w:rFonts w:eastAsia="Times New Roman"/>
          <w:color w:val="222222"/>
          <w:sz w:val="24"/>
          <w:szCs w:val="24"/>
        </w:rPr>
        <w:t xml:space="preserve"> contextos e perspectivas, 1 y 3 de septiembre, a cargo de la Profa. </w:t>
      </w:r>
      <w:proofErr w:type="spellStart"/>
      <w:r w:rsidRPr="00FC125B">
        <w:rPr>
          <w:rFonts w:eastAsia="Times New Roman"/>
          <w:color w:val="222222"/>
          <w:sz w:val="24"/>
          <w:szCs w:val="24"/>
        </w:rPr>
        <w:t>Nildicéia</w:t>
      </w:r>
      <w:proofErr w:type="spellEnd"/>
      <w:r w:rsidRPr="00FC125B">
        <w:rPr>
          <w:rFonts w:eastAsia="Times New Roman"/>
          <w:color w:val="222222"/>
          <w:sz w:val="24"/>
          <w:szCs w:val="24"/>
        </w:rPr>
        <w:t> Aparecida Rocha, vice-presidente de SIPLE</w:t>
      </w:r>
      <w:r w:rsidR="003F160A">
        <w:rPr>
          <w:rFonts w:eastAsia="Times New Roman"/>
          <w:color w:val="222222"/>
          <w:sz w:val="24"/>
          <w:szCs w:val="24"/>
        </w:rPr>
        <w:t>.</w:t>
      </w:r>
    </w:p>
    <w:p w14:paraId="6A240365" w14:textId="77777777" w:rsidR="009D637A" w:rsidRPr="00FC125B" w:rsidRDefault="009D637A" w:rsidP="00F37639">
      <w:pPr>
        <w:shd w:val="clear" w:color="auto" w:fill="FFFFFF"/>
        <w:spacing w:line="240" w:lineRule="auto"/>
        <w:jc w:val="both"/>
        <w:rPr>
          <w:rFonts w:eastAsia="Times New Roman"/>
          <w:color w:val="222222"/>
          <w:sz w:val="24"/>
          <w:szCs w:val="24"/>
        </w:rPr>
      </w:pPr>
    </w:p>
    <w:p w14:paraId="02A31E8D" w14:textId="2A38E739"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b/>
          <w:bCs/>
          <w:color w:val="222222"/>
          <w:sz w:val="24"/>
          <w:szCs w:val="24"/>
        </w:rPr>
        <w:t xml:space="preserve">- </w:t>
      </w:r>
      <w:r w:rsidRPr="003F160A">
        <w:rPr>
          <w:rFonts w:eastAsia="Times New Roman"/>
          <w:bCs/>
          <w:color w:val="222222"/>
          <w:sz w:val="24"/>
          <w:szCs w:val="24"/>
          <w:u w:val="single"/>
        </w:rPr>
        <w:t>Visita del nuevo agregado cultural de la Embajada de Alemania, Dr. Thomas Konrad,</w:t>
      </w:r>
      <w:r w:rsidRPr="00FC125B">
        <w:rPr>
          <w:rFonts w:eastAsia="Times New Roman"/>
          <w:b/>
          <w:bCs/>
          <w:color w:val="222222"/>
          <w:sz w:val="24"/>
          <w:szCs w:val="24"/>
        </w:rPr>
        <w:t> </w:t>
      </w:r>
      <w:r w:rsidRPr="00FC125B">
        <w:rPr>
          <w:rFonts w:eastAsia="Times New Roman"/>
          <w:color w:val="222222"/>
          <w:sz w:val="24"/>
          <w:szCs w:val="24"/>
        </w:rPr>
        <w:t>8 de septiembre</w:t>
      </w:r>
      <w:r w:rsidR="003F160A">
        <w:rPr>
          <w:rFonts w:eastAsia="Times New Roman"/>
          <w:color w:val="222222"/>
          <w:sz w:val="24"/>
          <w:szCs w:val="24"/>
        </w:rPr>
        <w:t>.</w:t>
      </w:r>
    </w:p>
    <w:p w14:paraId="640B2EBA"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46D7A711" w14:textId="1C0C782E"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b/>
          <w:bCs/>
          <w:color w:val="222222"/>
          <w:sz w:val="24"/>
          <w:szCs w:val="24"/>
        </w:rPr>
        <w:t xml:space="preserve">- </w:t>
      </w:r>
      <w:r w:rsidRPr="003F160A">
        <w:rPr>
          <w:rFonts w:eastAsia="Times New Roman"/>
          <w:bCs/>
          <w:color w:val="222222"/>
          <w:sz w:val="24"/>
          <w:szCs w:val="24"/>
          <w:u w:val="single"/>
        </w:rPr>
        <w:t>Premio FIT a la Excelencia en Interpretación 2025</w:t>
      </w:r>
      <w:r w:rsidRPr="00FC125B">
        <w:rPr>
          <w:rFonts w:eastAsia="Times New Roman"/>
          <w:b/>
          <w:bCs/>
          <w:color w:val="222222"/>
          <w:sz w:val="24"/>
          <w:szCs w:val="24"/>
        </w:rPr>
        <w:t>: </w:t>
      </w:r>
      <w:r w:rsidRPr="00FC125B">
        <w:rPr>
          <w:rFonts w:eastAsia="Times New Roman"/>
          <w:color w:val="222222"/>
          <w:sz w:val="24"/>
          <w:szCs w:val="24"/>
        </w:rPr>
        <w:t xml:space="preserve">Otorgado en Ginebra a </w:t>
      </w:r>
      <w:proofErr w:type="spellStart"/>
      <w:r w:rsidRPr="00FC125B">
        <w:rPr>
          <w:rFonts w:eastAsia="Times New Roman"/>
          <w:color w:val="222222"/>
          <w:sz w:val="24"/>
          <w:szCs w:val="24"/>
        </w:rPr>
        <w:t>Marita</w:t>
      </w:r>
      <w:proofErr w:type="spellEnd"/>
      <w:r w:rsidRPr="00FC125B">
        <w:rPr>
          <w:rFonts w:eastAsia="Times New Roman"/>
          <w:color w:val="222222"/>
          <w:sz w:val="24"/>
          <w:szCs w:val="24"/>
        </w:rPr>
        <w:t xml:space="preserve"> </w:t>
      </w:r>
      <w:proofErr w:type="spellStart"/>
      <w:r w:rsidRPr="00FC125B">
        <w:rPr>
          <w:rFonts w:eastAsia="Times New Roman"/>
          <w:color w:val="222222"/>
          <w:sz w:val="24"/>
          <w:szCs w:val="24"/>
        </w:rPr>
        <w:t>Propato</w:t>
      </w:r>
      <w:proofErr w:type="spellEnd"/>
      <w:r w:rsidRPr="00FC125B">
        <w:rPr>
          <w:rFonts w:eastAsia="Times New Roman"/>
          <w:color w:val="222222"/>
          <w:sz w:val="24"/>
          <w:szCs w:val="24"/>
        </w:rPr>
        <w:t xml:space="preserve">, docente de la casa, en reconocimiento a su trayectoria </w:t>
      </w:r>
      <w:r>
        <w:rPr>
          <w:rFonts w:eastAsia="Times New Roman"/>
          <w:color w:val="222222"/>
          <w:sz w:val="24"/>
          <w:szCs w:val="24"/>
        </w:rPr>
        <w:t>y labor en la Asociación Argentina de Traductores e Intérpretes</w:t>
      </w:r>
      <w:r w:rsidR="003F160A">
        <w:rPr>
          <w:rFonts w:eastAsia="Times New Roman"/>
          <w:color w:val="222222"/>
          <w:sz w:val="24"/>
          <w:szCs w:val="24"/>
        </w:rPr>
        <w:t>.</w:t>
      </w:r>
    </w:p>
    <w:p w14:paraId="256B31B0"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5A311895" w14:textId="1C5DF086" w:rsidR="009D637A" w:rsidRPr="00FC125B"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xml:space="preserve">- Charla a cargo de Rosana </w:t>
      </w:r>
      <w:proofErr w:type="spellStart"/>
      <w:r w:rsidRPr="003F160A">
        <w:rPr>
          <w:rFonts w:eastAsia="Times New Roman"/>
          <w:bCs/>
          <w:color w:val="222222"/>
          <w:sz w:val="24"/>
          <w:szCs w:val="24"/>
          <w:u w:val="single"/>
        </w:rPr>
        <w:t>Pasquale</w:t>
      </w:r>
      <w:proofErr w:type="spellEnd"/>
      <w:r w:rsidRPr="003F160A">
        <w:rPr>
          <w:rFonts w:eastAsia="Times New Roman"/>
          <w:bCs/>
          <w:color w:val="222222"/>
          <w:sz w:val="24"/>
          <w:szCs w:val="24"/>
          <w:u w:val="single"/>
        </w:rPr>
        <w:t>, organizada por el Centro de Estudios Francófonos:</w:t>
      </w:r>
      <w:r w:rsidRPr="00FC125B">
        <w:rPr>
          <w:rFonts w:eastAsia="Times New Roman"/>
          <w:b/>
          <w:bCs/>
          <w:color w:val="222222"/>
          <w:sz w:val="24"/>
          <w:szCs w:val="24"/>
        </w:rPr>
        <w:t> </w:t>
      </w:r>
      <w:r w:rsidRPr="00FC125B">
        <w:rPr>
          <w:rFonts w:eastAsia="Times New Roman"/>
          <w:color w:val="222222"/>
          <w:sz w:val="24"/>
          <w:szCs w:val="24"/>
        </w:rPr>
        <w:t>La experiencia argentina en la elaboración de manuales de FLE, 10 de septiembre</w:t>
      </w:r>
      <w:r w:rsidR="003F160A">
        <w:rPr>
          <w:rFonts w:eastAsia="Times New Roman"/>
          <w:color w:val="222222"/>
          <w:sz w:val="24"/>
          <w:szCs w:val="24"/>
        </w:rPr>
        <w:t>.</w:t>
      </w:r>
    </w:p>
    <w:p w14:paraId="28890211" w14:textId="77777777"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Semana de las bibliotecas y celebración por los 30 años de La cueva de las letras, biblioteca infantil trilingüe:</w:t>
      </w:r>
      <w:r w:rsidRPr="00FC125B">
        <w:rPr>
          <w:rFonts w:eastAsia="Times New Roman"/>
          <w:b/>
          <w:bCs/>
          <w:color w:val="222222"/>
          <w:sz w:val="24"/>
          <w:szCs w:val="24"/>
        </w:rPr>
        <w:t> </w:t>
      </w:r>
      <w:r w:rsidRPr="00FC125B">
        <w:rPr>
          <w:rFonts w:eastAsia="Times New Roman"/>
          <w:color w:val="222222"/>
          <w:sz w:val="24"/>
          <w:szCs w:val="24"/>
        </w:rPr>
        <w:t>12 al 19 de septiembre</w:t>
      </w:r>
      <w:r>
        <w:rPr>
          <w:rFonts w:eastAsia="Times New Roman"/>
          <w:color w:val="222222"/>
          <w:sz w:val="24"/>
          <w:szCs w:val="24"/>
        </w:rPr>
        <w:t>. Se organizaron</w:t>
      </w:r>
      <w:r w:rsidRPr="00FC125B">
        <w:rPr>
          <w:rFonts w:eastAsia="Times New Roman"/>
          <w:color w:val="222222"/>
          <w:sz w:val="24"/>
          <w:szCs w:val="24"/>
        </w:rPr>
        <w:t xml:space="preserve"> charlas</w:t>
      </w:r>
      <w:r>
        <w:rPr>
          <w:rFonts w:eastAsia="Times New Roman"/>
          <w:color w:val="222222"/>
          <w:sz w:val="24"/>
          <w:szCs w:val="24"/>
        </w:rPr>
        <w:t xml:space="preserve"> a cargo de </w:t>
      </w:r>
      <w:r w:rsidRPr="00FC125B">
        <w:rPr>
          <w:rFonts w:eastAsia="Times New Roman"/>
          <w:color w:val="222222"/>
          <w:sz w:val="24"/>
          <w:szCs w:val="24"/>
        </w:rPr>
        <w:t xml:space="preserve">Paz Espinosa, Vanesa Fusco, </w:t>
      </w:r>
      <w:proofErr w:type="spellStart"/>
      <w:r w:rsidRPr="00FC125B">
        <w:rPr>
          <w:rFonts w:eastAsia="Times New Roman"/>
          <w:color w:val="222222"/>
          <w:sz w:val="24"/>
          <w:szCs w:val="24"/>
        </w:rPr>
        <w:t>Márgara</w:t>
      </w:r>
      <w:proofErr w:type="spellEnd"/>
      <w:r w:rsidRPr="00FC125B">
        <w:rPr>
          <w:rFonts w:eastAsia="Times New Roman"/>
          <w:color w:val="222222"/>
          <w:sz w:val="24"/>
          <w:szCs w:val="24"/>
        </w:rPr>
        <w:t xml:space="preserve"> </w:t>
      </w:r>
      <w:proofErr w:type="spellStart"/>
      <w:r w:rsidRPr="00FC125B">
        <w:rPr>
          <w:rFonts w:eastAsia="Times New Roman"/>
          <w:color w:val="222222"/>
          <w:sz w:val="24"/>
          <w:szCs w:val="24"/>
        </w:rPr>
        <w:t>Averbach</w:t>
      </w:r>
      <w:proofErr w:type="spellEnd"/>
      <w:r>
        <w:rPr>
          <w:rFonts w:eastAsia="Times New Roman"/>
          <w:color w:val="222222"/>
          <w:sz w:val="24"/>
          <w:szCs w:val="24"/>
        </w:rPr>
        <w:t xml:space="preserve"> y </w:t>
      </w:r>
      <w:r w:rsidRPr="00FC125B">
        <w:rPr>
          <w:rFonts w:eastAsia="Times New Roman"/>
          <w:color w:val="222222"/>
          <w:sz w:val="24"/>
          <w:szCs w:val="24"/>
        </w:rPr>
        <w:t xml:space="preserve">Martín </w:t>
      </w:r>
      <w:proofErr w:type="spellStart"/>
      <w:r w:rsidRPr="00FC125B">
        <w:rPr>
          <w:rFonts w:eastAsia="Times New Roman"/>
          <w:color w:val="222222"/>
          <w:sz w:val="24"/>
          <w:szCs w:val="24"/>
        </w:rPr>
        <w:t>Barrangou</w:t>
      </w:r>
      <w:proofErr w:type="spellEnd"/>
      <w:r>
        <w:rPr>
          <w:rFonts w:eastAsia="Times New Roman"/>
          <w:color w:val="222222"/>
          <w:sz w:val="24"/>
          <w:szCs w:val="24"/>
        </w:rPr>
        <w:t xml:space="preserve"> así como</w:t>
      </w:r>
      <w:r w:rsidRPr="00FC125B">
        <w:rPr>
          <w:rFonts w:eastAsia="Times New Roman"/>
          <w:color w:val="222222"/>
          <w:sz w:val="24"/>
          <w:szCs w:val="24"/>
        </w:rPr>
        <w:t xml:space="preserve"> visitas de estudiantes y docentes a las bibliotecas,</w:t>
      </w:r>
      <w:r w:rsidRPr="00FC125B">
        <w:rPr>
          <w:rFonts w:eastAsia="Times New Roman"/>
          <w:b/>
          <w:bCs/>
          <w:color w:val="222222"/>
          <w:sz w:val="24"/>
          <w:szCs w:val="24"/>
        </w:rPr>
        <w:t> </w:t>
      </w:r>
      <w:r>
        <w:rPr>
          <w:rFonts w:eastAsia="Times New Roman"/>
          <w:color w:val="222222"/>
          <w:sz w:val="24"/>
          <w:szCs w:val="24"/>
        </w:rPr>
        <w:t>narración de cuentos por estudiantes del Profesorado de Inglés a alumnas y alumnos del nivel primario y la visita de la biblioteca infantil itinerante Juanito Laguna para alumnas/os de 1er ciclo de nivel primario.</w:t>
      </w:r>
    </w:p>
    <w:p w14:paraId="5AE11860" w14:textId="77777777" w:rsidR="003F160A" w:rsidRPr="002241FB" w:rsidRDefault="003F160A" w:rsidP="00F37639">
      <w:pPr>
        <w:shd w:val="clear" w:color="auto" w:fill="FFFFFF"/>
        <w:spacing w:line="240" w:lineRule="auto"/>
        <w:jc w:val="both"/>
        <w:rPr>
          <w:rFonts w:eastAsia="Times New Roman"/>
          <w:color w:val="222222"/>
          <w:sz w:val="24"/>
          <w:szCs w:val="24"/>
        </w:rPr>
      </w:pPr>
    </w:p>
    <w:p w14:paraId="2B211C45" w14:textId="0870F099"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xml:space="preserve">- Charla de políticas lingüísticas y formación docente: </w:t>
      </w:r>
      <w:proofErr w:type="spellStart"/>
      <w:r w:rsidRPr="003F160A">
        <w:rPr>
          <w:rFonts w:eastAsia="Times New Roman"/>
          <w:bCs/>
          <w:color w:val="222222"/>
          <w:sz w:val="24"/>
          <w:szCs w:val="24"/>
          <w:u w:val="single"/>
        </w:rPr>
        <w:t>Ensino</w:t>
      </w:r>
      <w:proofErr w:type="spellEnd"/>
      <w:r w:rsidRPr="003F160A">
        <w:rPr>
          <w:rFonts w:eastAsia="Times New Roman"/>
          <w:bCs/>
          <w:color w:val="222222"/>
          <w:sz w:val="24"/>
          <w:szCs w:val="24"/>
          <w:u w:val="single"/>
        </w:rPr>
        <w:t xml:space="preserve"> de </w:t>
      </w:r>
      <w:proofErr w:type="spellStart"/>
      <w:r w:rsidRPr="003F160A">
        <w:rPr>
          <w:rFonts w:eastAsia="Times New Roman"/>
          <w:bCs/>
          <w:color w:val="222222"/>
          <w:sz w:val="24"/>
          <w:szCs w:val="24"/>
          <w:u w:val="single"/>
        </w:rPr>
        <w:t>português</w:t>
      </w:r>
      <w:proofErr w:type="spellEnd"/>
      <w:r w:rsidRPr="003F160A">
        <w:rPr>
          <w:rFonts w:eastAsia="Times New Roman"/>
          <w:bCs/>
          <w:color w:val="222222"/>
          <w:sz w:val="24"/>
          <w:szCs w:val="24"/>
          <w:u w:val="single"/>
        </w:rPr>
        <w:t xml:space="preserve"> como </w:t>
      </w:r>
      <w:proofErr w:type="spellStart"/>
      <w:r w:rsidRPr="003F160A">
        <w:rPr>
          <w:rFonts w:eastAsia="Times New Roman"/>
          <w:bCs/>
          <w:color w:val="222222"/>
          <w:sz w:val="24"/>
          <w:szCs w:val="24"/>
          <w:u w:val="single"/>
        </w:rPr>
        <w:t>língua</w:t>
      </w:r>
      <w:proofErr w:type="spellEnd"/>
      <w:r w:rsidRPr="003F160A">
        <w:rPr>
          <w:rFonts w:eastAsia="Times New Roman"/>
          <w:bCs/>
          <w:color w:val="222222"/>
          <w:sz w:val="24"/>
          <w:szCs w:val="24"/>
          <w:u w:val="single"/>
        </w:rPr>
        <w:t xml:space="preserve"> </w:t>
      </w:r>
      <w:proofErr w:type="spellStart"/>
      <w:r w:rsidRPr="003F160A">
        <w:rPr>
          <w:rFonts w:eastAsia="Times New Roman"/>
          <w:bCs/>
          <w:color w:val="222222"/>
          <w:sz w:val="24"/>
          <w:szCs w:val="24"/>
          <w:u w:val="single"/>
        </w:rPr>
        <w:t>estrangeira</w:t>
      </w:r>
      <w:proofErr w:type="spellEnd"/>
      <w:r w:rsidRPr="003F160A">
        <w:rPr>
          <w:rFonts w:eastAsia="Times New Roman"/>
          <w:bCs/>
          <w:color w:val="222222"/>
          <w:sz w:val="24"/>
          <w:szCs w:val="24"/>
          <w:u w:val="single"/>
        </w:rPr>
        <w:t xml:space="preserve"> - Políticas </w:t>
      </w:r>
      <w:proofErr w:type="spellStart"/>
      <w:r w:rsidRPr="003F160A">
        <w:rPr>
          <w:rFonts w:eastAsia="Times New Roman"/>
          <w:bCs/>
          <w:color w:val="222222"/>
          <w:sz w:val="24"/>
          <w:szCs w:val="24"/>
          <w:u w:val="single"/>
        </w:rPr>
        <w:t>linguísticas</w:t>
      </w:r>
      <w:proofErr w:type="spellEnd"/>
      <w:r w:rsidRPr="003F160A">
        <w:rPr>
          <w:rFonts w:eastAsia="Times New Roman"/>
          <w:bCs/>
          <w:color w:val="222222"/>
          <w:sz w:val="24"/>
          <w:szCs w:val="24"/>
          <w:u w:val="single"/>
        </w:rPr>
        <w:t xml:space="preserve"> e </w:t>
      </w:r>
      <w:proofErr w:type="spellStart"/>
      <w:r w:rsidRPr="003F160A">
        <w:rPr>
          <w:rFonts w:eastAsia="Times New Roman"/>
          <w:bCs/>
          <w:color w:val="222222"/>
          <w:sz w:val="24"/>
          <w:szCs w:val="24"/>
          <w:u w:val="single"/>
        </w:rPr>
        <w:t>formacao</w:t>
      </w:r>
      <w:proofErr w:type="spellEnd"/>
      <w:r w:rsidRPr="003F160A">
        <w:rPr>
          <w:rFonts w:eastAsia="Times New Roman"/>
          <w:bCs/>
          <w:color w:val="222222"/>
          <w:sz w:val="24"/>
          <w:szCs w:val="24"/>
          <w:u w:val="single"/>
        </w:rPr>
        <w:t xml:space="preserve"> docente (Argentina y Brasil)</w:t>
      </w:r>
      <w:r w:rsidRPr="00FC125B">
        <w:rPr>
          <w:rFonts w:eastAsia="Times New Roman"/>
          <w:b/>
          <w:bCs/>
          <w:color w:val="222222"/>
          <w:sz w:val="24"/>
          <w:szCs w:val="24"/>
        </w:rPr>
        <w:t>, </w:t>
      </w:r>
      <w:r w:rsidRPr="00FC125B">
        <w:rPr>
          <w:rFonts w:eastAsia="Times New Roman"/>
          <w:color w:val="222222"/>
          <w:sz w:val="24"/>
          <w:szCs w:val="24"/>
        </w:rPr>
        <w:t xml:space="preserve">dictada por </w:t>
      </w:r>
      <w:proofErr w:type="spellStart"/>
      <w:r w:rsidRPr="00FC125B">
        <w:rPr>
          <w:rFonts w:eastAsia="Times New Roman"/>
          <w:color w:val="222222"/>
          <w:sz w:val="24"/>
          <w:szCs w:val="24"/>
        </w:rPr>
        <w:t>Meet</w:t>
      </w:r>
      <w:proofErr w:type="spellEnd"/>
      <w:r w:rsidRPr="00FC125B">
        <w:rPr>
          <w:rFonts w:eastAsia="Times New Roman"/>
          <w:color w:val="222222"/>
          <w:sz w:val="24"/>
          <w:szCs w:val="24"/>
        </w:rPr>
        <w:t xml:space="preserve"> el sábado 13/9 a cargo de la Profa. </w:t>
      </w:r>
      <w:proofErr w:type="spellStart"/>
      <w:r w:rsidRPr="00FC125B">
        <w:rPr>
          <w:rFonts w:eastAsia="Times New Roman"/>
          <w:color w:val="222222"/>
          <w:sz w:val="24"/>
          <w:szCs w:val="24"/>
        </w:rPr>
        <w:t>Nildicéia</w:t>
      </w:r>
      <w:proofErr w:type="spellEnd"/>
      <w:r w:rsidRPr="00FC125B">
        <w:rPr>
          <w:rFonts w:eastAsia="Times New Roman"/>
          <w:color w:val="222222"/>
          <w:sz w:val="24"/>
          <w:szCs w:val="24"/>
        </w:rPr>
        <w:t> Aparecida Rocha, vice-presidente de SIPLE</w:t>
      </w:r>
      <w:r w:rsidR="003F160A">
        <w:rPr>
          <w:rFonts w:eastAsia="Times New Roman"/>
          <w:color w:val="222222"/>
          <w:sz w:val="24"/>
          <w:szCs w:val="24"/>
        </w:rPr>
        <w:t>.</w:t>
      </w:r>
    </w:p>
    <w:p w14:paraId="6FCAC943"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30465198" w14:textId="51980B92"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Charla sobre el sistema educativo francés</w:t>
      </w:r>
      <w:r w:rsidRPr="00FC125B">
        <w:rPr>
          <w:rFonts w:eastAsia="Times New Roman"/>
          <w:b/>
          <w:bCs/>
          <w:color w:val="222222"/>
          <w:sz w:val="24"/>
          <w:szCs w:val="24"/>
        </w:rPr>
        <w:t>, </w:t>
      </w:r>
      <w:r w:rsidRPr="00FC125B">
        <w:rPr>
          <w:rFonts w:eastAsia="Times New Roman"/>
          <w:color w:val="222222"/>
          <w:sz w:val="24"/>
          <w:szCs w:val="24"/>
        </w:rPr>
        <w:t xml:space="preserve">a cargo de Guillaume </w:t>
      </w:r>
      <w:proofErr w:type="spellStart"/>
      <w:r w:rsidRPr="00FC125B">
        <w:rPr>
          <w:rFonts w:eastAsia="Times New Roman"/>
          <w:color w:val="222222"/>
          <w:sz w:val="24"/>
          <w:szCs w:val="24"/>
        </w:rPr>
        <w:t>Edel</w:t>
      </w:r>
      <w:proofErr w:type="spellEnd"/>
      <w:r w:rsidRPr="00FC125B">
        <w:rPr>
          <w:rFonts w:eastAsia="Times New Roman"/>
          <w:color w:val="222222"/>
          <w:sz w:val="24"/>
          <w:szCs w:val="24"/>
        </w:rPr>
        <w:t xml:space="preserve">, director de la escuela primaria Jean </w:t>
      </w:r>
      <w:proofErr w:type="spellStart"/>
      <w:r w:rsidRPr="00FC125B">
        <w:rPr>
          <w:rFonts w:eastAsia="Times New Roman"/>
          <w:color w:val="222222"/>
          <w:sz w:val="24"/>
          <w:szCs w:val="24"/>
        </w:rPr>
        <w:t>Mermoz</w:t>
      </w:r>
      <w:proofErr w:type="spellEnd"/>
      <w:r w:rsidRPr="00FC125B">
        <w:rPr>
          <w:rFonts w:eastAsia="Times New Roman"/>
          <w:color w:val="222222"/>
          <w:sz w:val="24"/>
          <w:szCs w:val="24"/>
        </w:rPr>
        <w:t>, 17 de septiembre</w:t>
      </w:r>
      <w:r w:rsidR="003F160A">
        <w:rPr>
          <w:rFonts w:eastAsia="Times New Roman"/>
          <w:color w:val="222222"/>
          <w:sz w:val="24"/>
          <w:szCs w:val="24"/>
        </w:rPr>
        <w:t>.</w:t>
      </w:r>
    </w:p>
    <w:p w14:paraId="5100C02C"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14B4F57C" w14:textId="77777777"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xml:space="preserve">- Charla </w:t>
      </w:r>
      <w:proofErr w:type="spellStart"/>
      <w:r w:rsidRPr="003F160A">
        <w:rPr>
          <w:rFonts w:eastAsia="Times New Roman"/>
          <w:bCs/>
          <w:color w:val="222222"/>
          <w:sz w:val="24"/>
          <w:szCs w:val="24"/>
          <w:u w:val="single"/>
        </w:rPr>
        <w:t>School</w:t>
      </w:r>
      <w:proofErr w:type="spellEnd"/>
      <w:r w:rsidRPr="003F160A">
        <w:rPr>
          <w:rFonts w:eastAsia="Times New Roman"/>
          <w:bCs/>
          <w:color w:val="222222"/>
          <w:sz w:val="24"/>
          <w:szCs w:val="24"/>
          <w:u w:val="single"/>
        </w:rPr>
        <w:t xml:space="preserve"> Rules: </w:t>
      </w:r>
      <w:proofErr w:type="spellStart"/>
      <w:r w:rsidRPr="003F160A">
        <w:rPr>
          <w:rFonts w:eastAsia="Times New Roman"/>
          <w:bCs/>
          <w:color w:val="222222"/>
          <w:sz w:val="24"/>
          <w:szCs w:val="24"/>
          <w:u w:val="single"/>
        </w:rPr>
        <w:t>Inside</w:t>
      </w:r>
      <w:proofErr w:type="spellEnd"/>
      <w:r w:rsidRPr="003F160A">
        <w:rPr>
          <w:rFonts w:eastAsia="Times New Roman"/>
          <w:bCs/>
          <w:color w:val="222222"/>
          <w:sz w:val="24"/>
          <w:szCs w:val="24"/>
          <w:u w:val="single"/>
        </w:rPr>
        <w:t xml:space="preserve"> </w:t>
      </w:r>
      <w:proofErr w:type="spellStart"/>
      <w:r w:rsidRPr="003F160A">
        <w:rPr>
          <w:rFonts w:eastAsia="Times New Roman"/>
          <w:bCs/>
          <w:color w:val="222222"/>
          <w:sz w:val="24"/>
          <w:szCs w:val="24"/>
          <w:u w:val="single"/>
        </w:rPr>
        <w:t>the</w:t>
      </w:r>
      <w:proofErr w:type="spellEnd"/>
      <w:r w:rsidRPr="003F160A">
        <w:rPr>
          <w:rFonts w:eastAsia="Times New Roman"/>
          <w:bCs/>
          <w:color w:val="222222"/>
          <w:sz w:val="24"/>
          <w:szCs w:val="24"/>
          <w:u w:val="single"/>
        </w:rPr>
        <w:t xml:space="preserve"> American </w:t>
      </w:r>
      <w:proofErr w:type="spellStart"/>
      <w:r w:rsidRPr="003F160A">
        <w:rPr>
          <w:rFonts w:eastAsia="Times New Roman"/>
          <w:bCs/>
          <w:color w:val="222222"/>
          <w:sz w:val="24"/>
          <w:szCs w:val="24"/>
          <w:u w:val="single"/>
        </w:rPr>
        <w:t>Classroom</w:t>
      </w:r>
      <w:proofErr w:type="spellEnd"/>
      <w:r w:rsidRPr="003F160A">
        <w:rPr>
          <w:rFonts w:eastAsia="Times New Roman"/>
          <w:bCs/>
          <w:color w:val="222222"/>
          <w:sz w:val="24"/>
          <w:szCs w:val="24"/>
          <w:u w:val="single"/>
        </w:rPr>
        <w:t>,</w:t>
      </w:r>
      <w:r w:rsidRPr="00FC125B">
        <w:rPr>
          <w:rFonts w:eastAsia="Times New Roman"/>
          <w:b/>
          <w:bCs/>
          <w:color w:val="222222"/>
          <w:sz w:val="24"/>
          <w:szCs w:val="24"/>
        </w:rPr>
        <w:t> </w:t>
      </w:r>
      <w:r w:rsidRPr="00FC125B">
        <w:rPr>
          <w:rFonts w:eastAsia="Times New Roman"/>
          <w:color w:val="222222"/>
          <w:sz w:val="24"/>
          <w:szCs w:val="24"/>
        </w:rPr>
        <w:t xml:space="preserve">a cargo de nuestras asistentes lingüísticas </w:t>
      </w:r>
      <w:proofErr w:type="spellStart"/>
      <w:r w:rsidRPr="00FC125B">
        <w:rPr>
          <w:rFonts w:eastAsia="Times New Roman"/>
          <w:color w:val="222222"/>
          <w:sz w:val="24"/>
          <w:szCs w:val="24"/>
        </w:rPr>
        <w:t>Fulbright</w:t>
      </w:r>
      <w:proofErr w:type="spellEnd"/>
      <w:r w:rsidRPr="00FC125B">
        <w:rPr>
          <w:rFonts w:eastAsia="Times New Roman"/>
          <w:color w:val="222222"/>
          <w:sz w:val="24"/>
          <w:szCs w:val="24"/>
        </w:rPr>
        <w:t>, dictada en la sede Pompeya</w:t>
      </w:r>
      <w:r>
        <w:rPr>
          <w:rFonts w:eastAsia="Times New Roman"/>
          <w:color w:val="222222"/>
          <w:sz w:val="24"/>
          <w:szCs w:val="24"/>
        </w:rPr>
        <w:t>.</w:t>
      </w:r>
    </w:p>
    <w:p w14:paraId="24D9338C"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7D3A5189" w14:textId="7E1C4162"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Encuentro del SPET N.°169:</w:t>
      </w:r>
      <w:r w:rsidRPr="00FC125B">
        <w:rPr>
          <w:rFonts w:eastAsia="Times New Roman"/>
          <w:b/>
          <w:bCs/>
          <w:color w:val="222222"/>
          <w:sz w:val="24"/>
          <w:szCs w:val="24"/>
        </w:rPr>
        <w:t> </w:t>
      </w:r>
      <w:r w:rsidRPr="00FC125B">
        <w:rPr>
          <w:rFonts w:eastAsia="Times New Roman"/>
          <w:color w:val="222222"/>
          <w:sz w:val="24"/>
          <w:szCs w:val="24"/>
        </w:rPr>
        <w:t xml:space="preserve">Conferencia a cargo de Lucía </w:t>
      </w:r>
      <w:proofErr w:type="spellStart"/>
      <w:r w:rsidRPr="00FC125B">
        <w:rPr>
          <w:rFonts w:eastAsia="Times New Roman"/>
          <w:color w:val="222222"/>
          <w:sz w:val="24"/>
          <w:szCs w:val="24"/>
        </w:rPr>
        <w:t>Campanella</w:t>
      </w:r>
      <w:proofErr w:type="spellEnd"/>
      <w:r w:rsidRPr="00FC125B">
        <w:rPr>
          <w:rFonts w:eastAsia="Times New Roman"/>
          <w:color w:val="222222"/>
          <w:sz w:val="24"/>
          <w:szCs w:val="24"/>
        </w:rPr>
        <w:t>, "Traducciones literarias en la prensa anarquista del cambio de siglo: humanidades digitales, macro y micro análisis (resultados del proyecto ARGOT)", 17 de septiembre</w:t>
      </w:r>
      <w:r w:rsidR="003F160A">
        <w:rPr>
          <w:rFonts w:eastAsia="Times New Roman"/>
          <w:color w:val="222222"/>
          <w:sz w:val="24"/>
          <w:szCs w:val="24"/>
        </w:rPr>
        <w:t>.</w:t>
      </w:r>
    </w:p>
    <w:p w14:paraId="1D053A73"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4156FD84" w14:textId="6CA00C57"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Charla "Visitando escuelas en Finlandia y Estonia: Cómo solicitar ayuda financiera para un viaje de estudios",</w:t>
      </w:r>
      <w:r w:rsidRPr="00FC125B">
        <w:rPr>
          <w:rFonts w:eastAsia="Times New Roman"/>
          <w:b/>
          <w:bCs/>
          <w:color w:val="222222"/>
          <w:sz w:val="24"/>
          <w:szCs w:val="24"/>
        </w:rPr>
        <w:t> </w:t>
      </w:r>
      <w:r w:rsidRPr="00FC125B">
        <w:rPr>
          <w:rFonts w:eastAsia="Times New Roman"/>
          <w:color w:val="222222"/>
          <w:sz w:val="24"/>
          <w:szCs w:val="24"/>
        </w:rPr>
        <w:t xml:space="preserve">a cargo de la </w:t>
      </w:r>
      <w:proofErr w:type="spellStart"/>
      <w:r w:rsidRPr="00FC125B">
        <w:rPr>
          <w:rFonts w:eastAsia="Times New Roman"/>
          <w:color w:val="222222"/>
          <w:sz w:val="24"/>
          <w:szCs w:val="24"/>
        </w:rPr>
        <w:t>prof.</w:t>
      </w:r>
      <w:proofErr w:type="spellEnd"/>
      <w:r w:rsidRPr="00FC125B">
        <w:rPr>
          <w:rFonts w:eastAsia="Times New Roman"/>
          <w:color w:val="222222"/>
          <w:sz w:val="24"/>
          <w:szCs w:val="24"/>
        </w:rPr>
        <w:t xml:space="preserve"> Katty Godoy, 19 de septiembre</w:t>
      </w:r>
      <w:r w:rsidR="003F160A">
        <w:rPr>
          <w:rFonts w:eastAsia="Times New Roman"/>
          <w:color w:val="222222"/>
          <w:sz w:val="24"/>
          <w:szCs w:val="24"/>
        </w:rPr>
        <w:t>.</w:t>
      </w:r>
    </w:p>
    <w:p w14:paraId="53065925"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41487776" w14:textId="3596BDE1"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xml:space="preserve">- Visita de Leo </w:t>
      </w:r>
      <w:proofErr w:type="spellStart"/>
      <w:r w:rsidRPr="003F160A">
        <w:rPr>
          <w:rFonts w:eastAsia="Times New Roman"/>
          <w:bCs/>
          <w:color w:val="222222"/>
          <w:sz w:val="24"/>
          <w:szCs w:val="24"/>
          <w:u w:val="single"/>
        </w:rPr>
        <w:t>Rowland</w:t>
      </w:r>
      <w:proofErr w:type="spellEnd"/>
      <w:r w:rsidRPr="003F160A">
        <w:rPr>
          <w:rFonts w:eastAsia="Times New Roman"/>
          <w:bCs/>
          <w:color w:val="222222"/>
          <w:sz w:val="24"/>
          <w:szCs w:val="24"/>
          <w:u w:val="single"/>
        </w:rPr>
        <w:t xml:space="preserve">, nuevo director de </w:t>
      </w:r>
      <w:proofErr w:type="spellStart"/>
      <w:r w:rsidRPr="003F160A">
        <w:rPr>
          <w:rFonts w:eastAsia="Times New Roman"/>
          <w:bCs/>
          <w:color w:val="222222"/>
          <w:sz w:val="24"/>
          <w:szCs w:val="24"/>
          <w:u w:val="single"/>
        </w:rPr>
        <w:t>Fulbright</w:t>
      </w:r>
      <w:proofErr w:type="spellEnd"/>
      <w:r w:rsidRPr="00FC125B">
        <w:rPr>
          <w:rFonts w:eastAsia="Times New Roman"/>
          <w:b/>
          <w:bCs/>
          <w:color w:val="222222"/>
          <w:sz w:val="24"/>
          <w:szCs w:val="24"/>
        </w:rPr>
        <w:t>, </w:t>
      </w:r>
      <w:r w:rsidRPr="00FC125B">
        <w:rPr>
          <w:rFonts w:eastAsia="Times New Roman"/>
          <w:color w:val="222222"/>
          <w:sz w:val="24"/>
          <w:szCs w:val="24"/>
        </w:rPr>
        <w:t>22 de septiembre</w:t>
      </w:r>
      <w:r w:rsidR="003F160A">
        <w:rPr>
          <w:rFonts w:eastAsia="Times New Roman"/>
          <w:color w:val="222222"/>
          <w:sz w:val="24"/>
          <w:szCs w:val="24"/>
        </w:rPr>
        <w:t>.</w:t>
      </w:r>
    </w:p>
    <w:p w14:paraId="72FF279E"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141BC0C9" w14:textId="419FD228"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Visita guiada a la Embajada de Francia:</w:t>
      </w:r>
      <w:r w:rsidRPr="00FC125B">
        <w:rPr>
          <w:rFonts w:eastAsia="Times New Roman"/>
          <w:b/>
          <w:bCs/>
          <w:color w:val="222222"/>
          <w:sz w:val="24"/>
          <w:szCs w:val="24"/>
        </w:rPr>
        <w:t> </w:t>
      </w:r>
      <w:r w:rsidRPr="00FC125B">
        <w:rPr>
          <w:rFonts w:eastAsia="Times New Roman"/>
          <w:color w:val="222222"/>
          <w:sz w:val="24"/>
          <w:szCs w:val="24"/>
        </w:rPr>
        <w:t>30 estudiantes y profesores del Profesorado de Francés visitaron la embajad</w:t>
      </w:r>
      <w:r>
        <w:rPr>
          <w:rFonts w:eastAsia="Times New Roman"/>
          <w:color w:val="222222"/>
          <w:sz w:val="24"/>
          <w:szCs w:val="24"/>
        </w:rPr>
        <w:t>a</w:t>
      </w:r>
      <w:r w:rsidRPr="00FC125B">
        <w:rPr>
          <w:rFonts w:eastAsia="Times New Roman"/>
          <w:color w:val="222222"/>
          <w:sz w:val="24"/>
          <w:szCs w:val="24"/>
        </w:rPr>
        <w:t xml:space="preserve"> el 20 de septiembre</w:t>
      </w:r>
      <w:r w:rsidR="003F160A">
        <w:rPr>
          <w:rFonts w:eastAsia="Times New Roman"/>
          <w:color w:val="222222"/>
          <w:sz w:val="24"/>
          <w:szCs w:val="24"/>
        </w:rPr>
        <w:t>.</w:t>
      </w:r>
    </w:p>
    <w:p w14:paraId="2B4E28D1"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11163F10" w14:textId="77777777" w:rsidR="003F160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Charla "</w:t>
      </w:r>
      <w:proofErr w:type="spellStart"/>
      <w:r w:rsidRPr="003F160A">
        <w:rPr>
          <w:rFonts w:eastAsia="Times New Roman"/>
          <w:bCs/>
          <w:color w:val="222222"/>
          <w:sz w:val="24"/>
          <w:szCs w:val="24"/>
          <w:u w:val="single"/>
        </w:rPr>
        <w:t>Trois</w:t>
      </w:r>
      <w:proofErr w:type="spellEnd"/>
      <w:r w:rsidRPr="003F160A">
        <w:rPr>
          <w:rFonts w:eastAsia="Times New Roman"/>
          <w:bCs/>
          <w:color w:val="222222"/>
          <w:sz w:val="24"/>
          <w:szCs w:val="24"/>
          <w:u w:val="single"/>
        </w:rPr>
        <w:t xml:space="preserve"> </w:t>
      </w:r>
      <w:proofErr w:type="spellStart"/>
      <w:r w:rsidRPr="003F160A">
        <w:rPr>
          <w:rFonts w:eastAsia="Times New Roman"/>
          <w:bCs/>
          <w:color w:val="222222"/>
          <w:sz w:val="24"/>
          <w:szCs w:val="24"/>
          <w:u w:val="single"/>
        </w:rPr>
        <w:t>expériences</w:t>
      </w:r>
      <w:proofErr w:type="spellEnd"/>
      <w:r w:rsidRPr="003F160A">
        <w:rPr>
          <w:rFonts w:eastAsia="Times New Roman"/>
          <w:bCs/>
          <w:color w:val="222222"/>
          <w:sz w:val="24"/>
          <w:szCs w:val="24"/>
          <w:u w:val="single"/>
        </w:rPr>
        <w:t xml:space="preserve"> </w:t>
      </w:r>
      <w:proofErr w:type="spellStart"/>
      <w:r w:rsidRPr="003F160A">
        <w:rPr>
          <w:rFonts w:eastAsia="Times New Roman"/>
          <w:bCs/>
          <w:color w:val="222222"/>
          <w:sz w:val="24"/>
          <w:szCs w:val="24"/>
          <w:u w:val="single"/>
        </w:rPr>
        <w:t>américaines</w:t>
      </w:r>
      <w:proofErr w:type="spellEnd"/>
      <w:r w:rsidRPr="003F160A">
        <w:rPr>
          <w:rFonts w:eastAsia="Times New Roman"/>
          <w:bCs/>
          <w:color w:val="222222"/>
          <w:sz w:val="24"/>
          <w:szCs w:val="24"/>
          <w:u w:val="single"/>
        </w:rPr>
        <w:t xml:space="preserve"> </w:t>
      </w:r>
      <w:proofErr w:type="spellStart"/>
      <w:r w:rsidRPr="003F160A">
        <w:rPr>
          <w:rFonts w:eastAsia="Times New Roman"/>
          <w:bCs/>
          <w:color w:val="222222"/>
          <w:sz w:val="24"/>
          <w:szCs w:val="24"/>
          <w:u w:val="single"/>
        </w:rPr>
        <w:t>d'elaboration</w:t>
      </w:r>
      <w:proofErr w:type="spellEnd"/>
      <w:r w:rsidRPr="003F160A">
        <w:rPr>
          <w:rFonts w:eastAsia="Times New Roman"/>
          <w:bCs/>
          <w:color w:val="222222"/>
          <w:sz w:val="24"/>
          <w:szCs w:val="24"/>
          <w:u w:val="single"/>
        </w:rPr>
        <w:t xml:space="preserve"> de </w:t>
      </w:r>
      <w:proofErr w:type="spellStart"/>
      <w:r w:rsidRPr="003F160A">
        <w:rPr>
          <w:rFonts w:eastAsia="Times New Roman"/>
          <w:bCs/>
          <w:color w:val="222222"/>
          <w:sz w:val="24"/>
          <w:szCs w:val="24"/>
          <w:u w:val="single"/>
        </w:rPr>
        <w:t>méthodes</w:t>
      </w:r>
      <w:proofErr w:type="spellEnd"/>
      <w:r w:rsidRPr="003F160A">
        <w:rPr>
          <w:rFonts w:eastAsia="Times New Roman"/>
          <w:bCs/>
          <w:color w:val="222222"/>
          <w:sz w:val="24"/>
          <w:szCs w:val="24"/>
          <w:u w:val="single"/>
        </w:rPr>
        <w:t xml:space="preserve"> de FLE",</w:t>
      </w:r>
      <w:r w:rsidRPr="00FC125B">
        <w:rPr>
          <w:rFonts w:eastAsia="Times New Roman"/>
          <w:b/>
          <w:bCs/>
          <w:color w:val="222222"/>
          <w:sz w:val="24"/>
          <w:szCs w:val="24"/>
        </w:rPr>
        <w:t> </w:t>
      </w:r>
      <w:r w:rsidRPr="00FC125B">
        <w:rPr>
          <w:rFonts w:eastAsia="Times New Roman"/>
          <w:color w:val="222222"/>
          <w:sz w:val="24"/>
          <w:szCs w:val="24"/>
        </w:rPr>
        <w:t xml:space="preserve">a cargo de Martín </w:t>
      </w:r>
      <w:proofErr w:type="spellStart"/>
      <w:r w:rsidRPr="00FC125B">
        <w:rPr>
          <w:rFonts w:eastAsia="Times New Roman"/>
          <w:color w:val="222222"/>
          <w:sz w:val="24"/>
          <w:szCs w:val="24"/>
        </w:rPr>
        <w:t>Amorin</w:t>
      </w:r>
      <w:proofErr w:type="spellEnd"/>
      <w:r w:rsidRPr="00FC125B">
        <w:rPr>
          <w:rFonts w:eastAsia="Times New Roman"/>
          <w:color w:val="222222"/>
          <w:sz w:val="24"/>
          <w:szCs w:val="24"/>
        </w:rPr>
        <w:t xml:space="preserve">, </w:t>
      </w:r>
      <w:proofErr w:type="spellStart"/>
      <w:r w:rsidRPr="00FC125B">
        <w:rPr>
          <w:rFonts w:eastAsia="Times New Roman"/>
          <w:color w:val="222222"/>
          <w:sz w:val="24"/>
          <w:szCs w:val="24"/>
        </w:rPr>
        <w:t>Maria</w:t>
      </w:r>
      <w:proofErr w:type="spellEnd"/>
      <w:r w:rsidRPr="00FC125B">
        <w:rPr>
          <w:rFonts w:eastAsia="Times New Roman"/>
          <w:color w:val="222222"/>
          <w:sz w:val="24"/>
          <w:szCs w:val="24"/>
        </w:rPr>
        <w:t xml:space="preserve"> Gabriela Braga da Silva y Flavia </w:t>
      </w:r>
      <w:proofErr w:type="spellStart"/>
      <w:r w:rsidRPr="00FC125B">
        <w:rPr>
          <w:rFonts w:eastAsia="Times New Roman"/>
          <w:color w:val="222222"/>
          <w:sz w:val="24"/>
          <w:szCs w:val="24"/>
        </w:rPr>
        <w:t>Garcia</w:t>
      </w:r>
      <w:proofErr w:type="spellEnd"/>
      <w:r w:rsidRPr="00FC125B">
        <w:rPr>
          <w:rFonts w:eastAsia="Times New Roman"/>
          <w:color w:val="222222"/>
          <w:sz w:val="24"/>
          <w:szCs w:val="24"/>
        </w:rPr>
        <w:t>, 22 de septiembre</w:t>
      </w:r>
      <w:r w:rsidR="003F160A">
        <w:rPr>
          <w:rFonts w:eastAsia="Times New Roman"/>
          <w:color w:val="222222"/>
          <w:sz w:val="24"/>
          <w:szCs w:val="24"/>
        </w:rPr>
        <w:t>.</w:t>
      </w:r>
    </w:p>
    <w:p w14:paraId="07BFAD79" w14:textId="1D7E10F9" w:rsidR="009D637A" w:rsidRPr="00FC125B"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w:t>
      </w:r>
    </w:p>
    <w:p w14:paraId="5F6EB540" w14:textId="085DD0DD"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Charla informativa para el ingreso 2026 al Profesorado de Inglés, anexo Pompeya,</w:t>
      </w:r>
      <w:r w:rsidRPr="00FC125B">
        <w:rPr>
          <w:rFonts w:eastAsia="Times New Roman"/>
          <w:b/>
          <w:bCs/>
          <w:color w:val="222222"/>
          <w:sz w:val="24"/>
          <w:szCs w:val="24"/>
        </w:rPr>
        <w:t> </w:t>
      </w:r>
      <w:r w:rsidRPr="00FC125B">
        <w:rPr>
          <w:rFonts w:eastAsia="Times New Roman"/>
          <w:color w:val="222222"/>
          <w:sz w:val="24"/>
          <w:szCs w:val="24"/>
        </w:rPr>
        <w:t>25 de septiembre</w:t>
      </w:r>
      <w:r w:rsidR="003F160A">
        <w:rPr>
          <w:rFonts w:eastAsia="Times New Roman"/>
          <w:color w:val="222222"/>
          <w:sz w:val="24"/>
          <w:szCs w:val="24"/>
        </w:rPr>
        <w:t>.</w:t>
      </w:r>
    </w:p>
    <w:p w14:paraId="12226ECD"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352C3E3A" w14:textId="4E017102"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 Charla en celebración del Día Internacional de la Traducción:</w:t>
      </w:r>
      <w:r w:rsidRPr="00FC125B">
        <w:rPr>
          <w:rFonts w:eastAsia="Times New Roman"/>
          <w:b/>
          <w:bCs/>
          <w:color w:val="222222"/>
          <w:sz w:val="24"/>
          <w:szCs w:val="24"/>
        </w:rPr>
        <w:t> </w:t>
      </w:r>
      <w:r w:rsidRPr="00FC125B">
        <w:rPr>
          <w:rFonts w:eastAsia="Times New Roman"/>
          <w:color w:val="222222"/>
          <w:sz w:val="24"/>
          <w:szCs w:val="24"/>
        </w:rPr>
        <w:t xml:space="preserve">Nos visitaron graduados recientes y cursantes de la Residencia de Traducción de nuestros </w:t>
      </w:r>
      <w:proofErr w:type="spellStart"/>
      <w:r w:rsidRPr="00FC125B">
        <w:rPr>
          <w:rFonts w:eastAsia="Times New Roman"/>
          <w:color w:val="222222"/>
          <w:sz w:val="24"/>
          <w:szCs w:val="24"/>
        </w:rPr>
        <w:t>traductorados</w:t>
      </w:r>
      <w:proofErr w:type="spellEnd"/>
      <w:r w:rsidRPr="00FC125B">
        <w:rPr>
          <w:rFonts w:eastAsia="Times New Roman"/>
          <w:color w:val="222222"/>
          <w:sz w:val="24"/>
          <w:szCs w:val="24"/>
        </w:rPr>
        <w:t xml:space="preserve"> para contar su experiencia con esta instancia clave de la carrera, 30 de septiembre</w:t>
      </w:r>
      <w:r w:rsidR="003F160A">
        <w:rPr>
          <w:rFonts w:eastAsia="Times New Roman"/>
          <w:color w:val="222222"/>
          <w:sz w:val="24"/>
          <w:szCs w:val="24"/>
        </w:rPr>
        <w:t>.</w:t>
      </w:r>
    </w:p>
    <w:p w14:paraId="28593EF5"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7D5C1913" w14:textId="77777777" w:rsidR="009D637A" w:rsidRDefault="009D637A" w:rsidP="00F37639">
      <w:pPr>
        <w:shd w:val="clear" w:color="auto" w:fill="FFFFFF"/>
        <w:spacing w:line="240" w:lineRule="auto"/>
        <w:jc w:val="both"/>
        <w:rPr>
          <w:rFonts w:eastAsia="Times New Roman"/>
          <w:color w:val="222222"/>
          <w:sz w:val="24"/>
          <w:szCs w:val="24"/>
        </w:rPr>
      </w:pPr>
      <w:r w:rsidRPr="003F160A">
        <w:rPr>
          <w:rFonts w:eastAsia="Times New Roman"/>
          <w:color w:val="222222"/>
          <w:sz w:val="24"/>
          <w:szCs w:val="24"/>
          <w:u w:val="single"/>
        </w:rPr>
        <w:t>- </w:t>
      </w:r>
      <w:r w:rsidRPr="003F160A">
        <w:rPr>
          <w:rFonts w:eastAsia="Times New Roman"/>
          <w:bCs/>
          <w:color w:val="222222"/>
          <w:sz w:val="24"/>
          <w:szCs w:val="24"/>
          <w:u w:val="single"/>
        </w:rPr>
        <w:t>III Jornadas de estudiantes en lenguas extranjeras:</w:t>
      </w:r>
      <w:r w:rsidRPr="00FC125B">
        <w:rPr>
          <w:rFonts w:eastAsia="Times New Roman"/>
          <w:b/>
          <w:bCs/>
          <w:color w:val="222222"/>
          <w:sz w:val="24"/>
          <w:szCs w:val="24"/>
        </w:rPr>
        <w:t> </w:t>
      </w:r>
      <w:r>
        <w:rPr>
          <w:rFonts w:eastAsia="Times New Roman"/>
          <w:color w:val="222222"/>
          <w:sz w:val="24"/>
          <w:szCs w:val="24"/>
        </w:rPr>
        <w:t>Se llevaron</w:t>
      </w:r>
      <w:r w:rsidRPr="00FC125B">
        <w:rPr>
          <w:rFonts w:eastAsia="Times New Roman"/>
          <w:color w:val="222222"/>
          <w:sz w:val="24"/>
          <w:szCs w:val="24"/>
        </w:rPr>
        <w:t xml:space="preserve"> a cabo en nuestra institución, sedes Retiro y Pompeya, el 8 y 9 de octubre</w:t>
      </w:r>
      <w:r>
        <w:rPr>
          <w:rFonts w:eastAsia="Times New Roman"/>
          <w:color w:val="222222"/>
          <w:sz w:val="24"/>
          <w:szCs w:val="24"/>
        </w:rPr>
        <w:t xml:space="preserve">. Participaron con ponencias y comunicaciones 15 estudiantes del Profesorado y Traductorado de Alemán, 5 estudiantes del Profesorado de Francés, 14 estudiantes del Profesorado de Inglés y 3 estudiantes del Profesorado de Portugués. Participaron también estudiantes de la carrera de Profesorado de Francés del ISP “Dr. Joaquín V. González” y estudiantes de la carrera de Profesorado de Inglés de la UTN, el </w:t>
      </w:r>
      <w:proofErr w:type="spellStart"/>
      <w:r>
        <w:rPr>
          <w:rFonts w:eastAsia="Times New Roman"/>
          <w:color w:val="222222"/>
          <w:sz w:val="24"/>
          <w:szCs w:val="24"/>
        </w:rPr>
        <w:t>ISFDyT</w:t>
      </w:r>
      <w:proofErr w:type="spellEnd"/>
      <w:r>
        <w:rPr>
          <w:rFonts w:eastAsia="Times New Roman"/>
          <w:color w:val="222222"/>
          <w:sz w:val="24"/>
          <w:szCs w:val="24"/>
        </w:rPr>
        <w:t xml:space="preserve"> de Lobos, el ISFD N°30 de </w:t>
      </w:r>
      <w:proofErr w:type="spellStart"/>
      <w:r>
        <w:rPr>
          <w:rFonts w:eastAsia="Times New Roman"/>
          <w:color w:val="222222"/>
          <w:sz w:val="24"/>
          <w:szCs w:val="24"/>
        </w:rPr>
        <w:t>Ituzaingó</w:t>
      </w:r>
      <w:proofErr w:type="spellEnd"/>
      <w:r>
        <w:rPr>
          <w:rFonts w:eastAsia="Times New Roman"/>
          <w:color w:val="222222"/>
          <w:sz w:val="24"/>
          <w:szCs w:val="24"/>
        </w:rPr>
        <w:t xml:space="preserve"> y la Universidad Nacional de </w:t>
      </w:r>
      <w:proofErr w:type="spellStart"/>
      <w:r>
        <w:rPr>
          <w:rFonts w:eastAsia="Times New Roman"/>
          <w:color w:val="222222"/>
          <w:sz w:val="24"/>
          <w:szCs w:val="24"/>
        </w:rPr>
        <w:t>Jose</w:t>
      </w:r>
      <w:proofErr w:type="spellEnd"/>
      <w:r>
        <w:rPr>
          <w:rFonts w:eastAsia="Times New Roman"/>
          <w:color w:val="222222"/>
          <w:sz w:val="24"/>
          <w:szCs w:val="24"/>
        </w:rPr>
        <w:t xml:space="preserve"> C. Paz. De nuestra casa de estudios participaron liderando talleres, acompañando ponencias o guiando los trabajos de los estudiantes las y los siguientes docentes, listados a continuación en orden alfabético: Lucía Almagro, Marina </w:t>
      </w:r>
      <w:proofErr w:type="spellStart"/>
      <w:r>
        <w:rPr>
          <w:rFonts w:eastAsia="Times New Roman"/>
          <w:color w:val="222222"/>
          <w:sz w:val="24"/>
          <w:szCs w:val="24"/>
        </w:rPr>
        <w:t>Falasca</w:t>
      </w:r>
      <w:proofErr w:type="spellEnd"/>
      <w:r>
        <w:rPr>
          <w:rFonts w:eastAsia="Times New Roman"/>
          <w:color w:val="222222"/>
          <w:sz w:val="24"/>
          <w:szCs w:val="24"/>
        </w:rPr>
        <w:t xml:space="preserve">, Martina Fernández </w:t>
      </w:r>
      <w:proofErr w:type="spellStart"/>
      <w:r>
        <w:rPr>
          <w:rFonts w:eastAsia="Times New Roman"/>
          <w:color w:val="222222"/>
          <w:sz w:val="24"/>
          <w:szCs w:val="24"/>
        </w:rPr>
        <w:t>Polcuch</w:t>
      </w:r>
      <w:proofErr w:type="spellEnd"/>
      <w:r>
        <w:rPr>
          <w:rFonts w:eastAsia="Times New Roman"/>
          <w:color w:val="222222"/>
          <w:sz w:val="24"/>
          <w:szCs w:val="24"/>
        </w:rPr>
        <w:t xml:space="preserve">, Aldana </w:t>
      </w:r>
      <w:proofErr w:type="spellStart"/>
      <w:r>
        <w:rPr>
          <w:rFonts w:eastAsia="Times New Roman"/>
          <w:color w:val="222222"/>
          <w:sz w:val="24"/>
          <w:szCs w:val="24"/>
        </w:rPr>
        <w:t>Garbarini</w:t>
      </w:r>
      <w:proofErr w:type="spellEnd"/>
      <w:r>
        <w:rPr>
          <w:rFonts w:eastAsia="Times New Roman"/>
          <w:color w:val="222222"/>
          <w:sz w:val="24"/>
          <w:szCs w:val="24"/>
        </w:rPr>
        <w:t xml:space="preserve">, Paula Ledesma, Romina </w:t>
      </w:r>
      <w:proofErr w:type="spellStart"/>
      <w:r>
        <w:rPr>
          <w:rFonts w:eastAsia="Times New Roman"/>
          <w:color w:val="222222"/>
          <w:sz w:val="24"/>
          <w:szCs w:val="24"/>
        </w:rPr>
        <w:t>Mangini</w:t>
      </w:r>
      <w:proofErr w:type="spellEnd"/>
      <w:r>
        <w:rPr>
          <w:rFonts w:eastAsia="Times New Roman"/>
          <w:color w:val="222222"/>
          <w:sz w:val="24"/>
          <w:szCs w:val="24"/>
        </w:rPr>
        <w:t xml:space="preserve">, Georgina Martin, Lucía </w:t>
      </w:r>
      <w:proofErr w:type="spellStart"/>
      <w:r>
        <w:rPr>
          <w:rFonts w:eastAsia="Times New Roman"/>
          <w:color w:val="222222"/>
          <w:sz w:val="24"/>
          <w:szCs w:val="24"/>
        </w:rPr>
        <w:t>Mignaqui</w:t>
      </w:r>
      <w:proofErr w:type="spellEnd"/>
      <w:r>
        <w:rPr>
          <w:rFonts w:eastAsia="Times New Roman"/>
          <w:color w:val="222222"/>
          <w:sz w:val="24"/>
          <w:szCs w:val="24"/>
        </w:rPr>
        <w:t xml:space="preserve">, Leonardo Ortiz, Gabriel Rodríguez y Emanuel Videla. Contamos también con la participación de parte del equipo de supervisoras de lenguas adicionales de las escuelas primarias de gestión estatal de la Ciudad Autónoma de Buenos Aires: profesora Claudia </w:t>
      </w:r>
      <w:proofErr w:type="spellStart"/>
      <w:r>
        <w:rPr>
          <w:rFonts w:eastAsia="Times New Roman"/>
          <w:color w:val="222222"/>
          <w:sz w:val="24"/>
          <w:szCs w:val="24"/>
        </w:rPr>
        <w:t>Anconatani</w:t>
      </w:r>
      <w:proofErr w:type="spellEnd"/>
      <w:r>
        <w:rPr>
          <w:rFonts w:eastAsia="Times New Roman"/>
          <w:color w:val="222222"/>
          <w:sz w:val="24"/>
          <w:szCs w:val="24"/>
        </w:rPr>
        <w:t xml:space="preserve"> (Coordinadora de Supervisoras), Eleonora Acosta, supervisora de lenguas latinas, Claudia </w:t>
      </w:r>
      <w:proofErr w:type="spellStart"/>
      <w:r>
        <w:rPr>
          <w:rFonts w:eastAsia="Times New Roman"/>
          <w:color w:val="222222"/>
          <w:sz w:val="24"/>
          <w:szCs w:val="24"/>
        </w:rPr>
        <w:t>Bove</w:t>
      </w:r>
      <w:proofErr w:type="spellEnd"/>
      <w:r>
        <w:rPr>
          <w:rFonts w:eastAsia="Times New Roman"/>
          <w:color w:val="222222"/>
          <w:sz w:val="24"/>
          <w:szCs w:val="24"/>
        </w:rPr>
        <w:t xml:space="preserve"> e Ivana Choque. Recibimos también un grupo de profesoras de la Facultad de Filosofía y Letras de la Universidad de Buenos Aires, quienes presentaron su experiencia de enseñanza de francés e inglés en las cárceles de Devoto y </w:t>
      </w:r>
      <w:proofErr w:type="spellStart"/>
      <w:r>
        <w:rPr>
          <w:rFonts w:eastAsia="Times New Roman"/>
          <w:color w:val="222222"/>
          <w:sz w:val="24"/>
          <w:szCs w:val="24"/>
        </w:rPr>
        <w:t>Ezeiza</w:t>
      </w:r>
      <w:proofErr w:type="spellEnd"/>
      <w:r>
        <w:rPr>
          <w:rFonts w:eastAsia="Times New Roman"/>
          <w:color w:val="222222"/>
          <w:sz w:val="24"/>
          <w:szCs w:val="24"/>
        </w:rPr>
        <w:t xml:space="preserve"> y a miembros de la Comisión Directiva de la Asociación de </w:t>
      </w:r>
      <w:proofErr w:type="spellStart"/>
      <w:r>
        <w:rPr>
          <w:rFonts w:eastAsia="Times New Roman"/>
          <w:color w:val="222222"/>
          <w:sz w:val="24"/>
          <w:szCs w:val="24"/>
        </w:rPr>
        <w:t>ExAlumnos</w:t>
      </w:r>
      <w:proofErr w:type="spellEnd"/>
      <w:r>
        <w:rPr>
          <w:rFonts w:eastAsia="Times New Roman"/>
          <w:color w:val="222222"/>
          <w:sz w:val="24"/>
          <w:szCs w:val="24"/>
        </w:rPr>
        <w:t xml:space="preserve"> del Profesorado en Lenguas Vivas, las profesoras María Magdalena </w:t>
      </w:r>
      <w:proofErr w:type="spellStart"/>
      <w:r>
        <w:rPr>
          <w:rFonts w:eastAsia="Times New Roman"/>
          <w:color w:val="222222"/>
          <w:sz w:val="24"/>
          <w:szCs w:val="24"/>
        </w:rPr>
        <w:t>Barañao</w:t>
      </w:r>
      <w:proofErr w:type="spellEnd"/>
      <w:r>
        <w:rPr>
          <w:rFonts w:eastAsia="Times New Roman"/>
          <w:color w:val="222222"/>
          <w:sz w:val="24"/>
          <w:szCs w:val="24"/>
        </w:rPr>
        <w:t xml:space="preserve"> y Miriam </w:t>
      </w:r>
      <w:proofErr w:type="spellStart"/>
      <w:r>
        <w:rPr>
          <w:rFonts w:eastAsia="Times New Roman"/>
          <w:color w:val="222222"/>
          <w:sz w:val="24"/>
          <w:szCs w:val="24"/>
        </w:rPr>
        <w:t>Bogossian</w:t>
      </w:r>
      <w:proofErr w:type="spellEnd"/>
      <w:r>
        <w:rPr>
          <w:rFonts w:eastAsia="Times New Roman"/>
          <w:color w:val="222222"/>
          <w:sz w:val="24"/>
          <w:szCs w:val="24"/>
        </w:rPr>
        <w:t xml:space="preserve">, quienes realizaron una presentación sobre la labor realizada por la Asociación, invitando al estudiantado presente a acercarse a la misma para oportunidades de capacitación y ofertas laborales. Las jornadas también se desarrollaron en el anexo Pompeya en la que tuvo lugar una charla de ingreso a la docencia liderada por la profesora Miriam de Blas, de ADEF (Asociación Docentes de Educación Física y Curriculares). Las jornadas tuvieron una muy buena concurrencia de estudiantes y docentes y el Rectorado desea felicitar a todas y todos las estudiantes presentadoras/es y a la Secretaria Académica, Jimena Portas Robaina y </w:t>
      </w:r>
      <w:r>
        <w:rPr>
          <w:rFonts w:eastAsia="Times New Roman"/>
          <w:color w:val="222222"/>
          <w:sz w:val="24"/>
          <w:szCs w:val="24"/>
        </w:rPr>
        <w:lastRenderedPageBreak/>
        <w:t xml:space="preserve">al comité organizador integrado por las/os profesoras/es Carolina </w:t>
      </w:r>
      <w:proofErr w:type="spellStart"/>
      <w:r>
        <w:rPr>
          <w:rFonts w:eastAsia="Times New Roman"/>
          <w:color w:val="222222"/>
          <w:sz w:val="24"/>
          <w:szCs w:val="24"/>
        </w:rPr>
        <w:t>Schafer</w:t>
      </w:r>
      <w:proofErr w:type="spellEnd"/>
      <w:r>
        <w:rPr>
          <w:rFonts w:eastAsia="Times New Roman"/>
          <w:color w:val="222222"/>
          <w:sz w:val="24"/>
          <w:szCs w:val="24"/>
        </w:rPr>
        <w:t xml:space="preserve">, Silvina </w:t>
      </w:r>
      <w:proofErr w:type="spellStart"/>
      <w:r>
        <w:rPr>
          <w:rFonts w:eastAsia="Times New Roman"/>
          <w:color w:val="222222"/>
          <w:sz w:val="24"/>
          <w:szCs w:val="24"/>
        </w:rPr>
        <w:t>Rotemberg</w:t>
      </w:r>
      <w:proofErr w:type="spellEnd"/>
      <w:r>
        <w:rPr>
          <w:rFonts w:eastAsia="Times New Roman"/>
          <w:color w:val="222222"/>
          <w:sz w:val="24"/>
          <w:szCs w:val="24"/>
        </w:rPr>
        <w:t xml:space="preserve">, Lucía </w:t>
      </w:r>
      <w:proofErr w:type="spellStart"/>
      <w:r>
        <w:rPr>
          <w:rFonts w:eastAsia="Times New Roman"/>
          <w:color w:val="222222"/>
          <w:sz w:val="24"/>
          <w:szCs w:val="24"/>
        </w:rPr>
        <w:t>Mignaqui</w:t>
      </w:r>
      <w:proofErr w:type="spellEnd"/>
      <w:r>
        <w:rPr>
          <w:rFonts w:eastAsia="Times New Roman"/>
          <w:color w:val="222222"/>
          <w:sz w:val="24"/>
          <w:szCs w:val="24"/>
        </w:rPr>
        <w:t xml:space="preserve">, Aldana </w:t>
      </w:r>
      <w:proofErr w:type="spellStart"/>
      <w:r>
        <w:rPr>
          <w:rFonts w:eastAsia="Times New Roman"/>
          <w:color w:val="222222"/>
          <w:sz w:val="24"/>
          <w:szCs w:val="24"/>
        </w:rPr>
        <w:t>Garbarini</w:t>
      </w:r>
      <w:proofErr w:type="spellEnd"/>
      <w:r>
        <w:rPr>
          <w:rFonts w:eastAsia="Times New Roman"/>
          <w:color w:val="222222"/>
          <w:sz w:val="24"/>
          <w:szCs w:val="24"/>
        </w:rPr>
        <w:t xml:space="preserve">, Georgina Martin, Daniel </w:t>
      </w:r>
      <w:proofErr w:type="spellStart"/>
      <w:r>
        <w:rPr>
          <w:rFonts w:eastAsia="Times New Roman"/>
          <w:color w:val="222222"/>
          <w:sz w:val="24"/>
          <w:szCs w:val="24"/>
        </w:rPr>
        <w:t>Ferreyra</w:t>
      </w:r>
      <w:proofErr w:type="spellEnd"/>
      <w:r>
        <w:rPr>
          <w:rFonts w:eastAsia="Times New Roman"/>
          <w:color w:val="222222"/>
          <w:sz w:val="24"/>
          <w:szCs w:val="24"/>
        </w:rPr>
        <w:t xml:space="preserve"> y Jorge Cuña por su compromiso y profesionalismo en la organización de las jornadas.    </w:t>
      </w:r>
      <w:r w:rsidRPr="00FC125B">
        <w:rPr>
          <w:rFonts w:eastAsia="Times New Roman"/>
          <w:color w:val="222222"/>
          <w:sz w:val="24"/>
          <w:szCs w:val="24"/>
        </w:rPr>
        <w:t> </w:t>
      </w:r>
    </w:p>
    <w:p w14:paraId="02D0FFB2"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513ADE38" w14:textId="77777777" w:rsidR="009D637A" w:rsidRPr="00FC125B" w:rsidRDefault="009D637A" w:rsidP="00F37639">
      <w:pPr>
        <w:shd w:val="clear" w:color="auto" w:fill="FFFFFF"/>
        <w:spacing w:line="240" w:lineRule="auto"/>
        <w:jc w:val="both"/>
        <w:rPr>
          <w:rFonts w:eastAsia="Times New Roman"/>
          <w:color w:val="222222"/>
          <w:sz w:val="24"/>
          <w:szCs w:val="24"/>
        </w:rPr>
      </w:pPr>
      <w:r w:rsidRPr="003F160A">
        <w:rPr>
          <w:rFonts w:eastAsia="Times New Roman"/>
          <w:bCs/>
          <w:color w:val="222222"/>
          <w:sz w:val="24"/>
          <w:szCs w:val="24"/>
          <w:u w:val="single"/>
        </w:rPr>
        <w:t>-Actividades de vinculación con el futuro: Visita al mundo de las lenguas</w:t>
      </w:r>
      <w:r w:rsidRPr="00FC125B">
        <w:rPr>
          <w:rFonts w:eastAsia="Times New Roman"/>
          <w:b/>
          <w:bCs/>
          <w:color w:val="222222"/>
          <w:sz w:val="24"/>
          <w:szCs w:val="24"/>
        </w:rPr>
        <w:t> </w:t>
      </w:r>
      <w:r w:rsidRPr="00FC125B">
        <w:rPr>
          <w:rFonts w:eastAsia="Times New Roman"/>
          <w:color w:val="222222"/>
          <w:sz w:val="24"/>
          <w:szCs w:val="24"/>
        </w:rPr>
        <w:t>2 de octubre</w:t>
      </w:r>
      <w:r>
        <w:rPr>
          <w:rFonts w:eastAsia="Times New Roman"/>
          <w:color w:val="222222"/>
          <w:sz w:val="24"/>
          <w:szCs w:val="24"/>
        </w:rPr>
        <w:t xml:space="preserve">. Recibimos a 75 estudiantes de la ENS N° 1, de la ENS en Lenguas Vivas “Sofía E. </w:t>
      </w:r>
      <w:proofErr w:type="spellStart"/>
      <w:r>
        <w:rPr>
          <w:rFonts w:eastAsia="Times New Roman"/>
          <w:color w:val="222222"/>
          <w:sz w:val="24"/>
          <w:szCs w:val="24"/>
        </w:rPr>
        <w:t>Broquen</w:t>
      </w:r>
      <w:proofErr w:type="spellEnd"/>
      <w:r>
        <w:rPr>
          <w:rFonts w:eastAsia="Times New Roman"/>
          <w:color w:val="222222"/>
          <w:sz w:val="24"/>
          <w:szCs w:val="24"/>
        </w:rPr>
        <w:t xml:space="preserve"> de </w:t>
      </w:r>
      <w:proofErr w:type="spellStart"/>
      <w:r>
        <w:rPr>
          <w:rFonts w:eastAsia="Times New Roman"/>
          <w:color w:val="222222"/>
          <w:sz w:val="24"/>
          <w:szCs w:val="24"/>
        </w:rPr>
        <w:t>Spangenberg</w:t>
      </w:r>
      <w:proofErr w:type="spellEnd"/>
      <w:r>
        <w:rPr>
          <w:rFonts w:eastAsia="Times New Roman"/>
          <w:color w:val="222222"/>
          <w:sz w:val="24"/>
          <w:szCs w:val="24"/>
        </w:rPr>
        <w:t xml:space="preserve"> y de la Escuela Manuel Belgrano. En la jornada se realizaron actividades lúdicas en lengua inglesa a cargo de estudiantes de Lengua Inglesa I de la carrera de Profesorado de inglés coordinados por la profesora Lucía Almagro y actividades de sensibilización a la lengua portuguesa liderada por la Directora del Profesorado de portugués Aldana </w:t>
      </w:r>
      <w:proofErr w:type="spellStart"/>
      <w:r>
        <w:rPr>
          <w:rFonts w:eastAsia="Times New Roman"/>
          <w:color w:val="222222"/>
          <w:sz w:val="24"/>
          <w:szCs w:val="24"/>
        </w:rPr>
        <w:t>Garbarini</w:t>
      </w:r>
      <w:proofErr w:type="spellEnd"/>
      <w:r>
        <w:rPr>
          <w:rFonts w:eastAsia="Times New Roman"/>
          <w:color w:val="222222"/>
          <w:sz w:val="24"/>
          <w:szCs w:val="24"/>
        </w:rPr>
        <w:t xml:space="preserve">.  </w:t>
      </w:r>
    </w:p>
    <w:p w14:paraId="5A6BEEF9" w14:textId="77777777" w:rsidR="009D637A" w:rsidRPr="00FC125B" w:rsidRDefault="009D637A" w:rsidP="00F37639">
      <w:pPr>
        <w:shd w:val="clear" w:color="auto" w:fill="FFFFFF"/>
        <w:spacing w:line="240" w:lineRule="auto"/>
        <w:jc w:val="both"/>
        <w:rPr>
          <w:rFonts w:eastAsia="Times New Roman"/>
          <w:color w:val="222222"/>
          <w:sz w:val="24"/>
          <w:szCs w:val="24"/>
        </w:rPr>
      </w:pPr>
    </w:p>
    <w:p w14:paraId="79BB9E1F" w14:textId="77777777" w:rsidR="009D637A" w:rsidRPr="00FC125B" w:rsidRDefault="009D637A" w:rsidP="00F37639">
      <w:pPr>
        <w:shd w:val="clear" w:color="auto" w:fill="FFFFFF"/>
        <w:spacing w:line="240" w:lineRule="auto"/>
        <w:jc w:val="both"/>
        <w:rPr>
          <w:rFonts w:eastAsia="Times New Roman"/>
          <w:color w:val="222222"/>
          <w:sz w:val="24"/>
          <w:szCs w:val="24"/>
        </w:rPr>
      </w:pPr>
      <w:r w:rsidRPr="00FC125B">
        <w:rPr>
          <w:rFonts w:eastAsia="Times New Roman"/>
          <w:b/>
          <w:bCs/>
          <w:color w:val="222222"/>
          <w:sz w:val="24"/>
          <w:szCs w:val="24"/>
          <w:u w:val="single"/>
        </w:rPr>
        <w:t>Las autoridades asistieron en representación del IES en Lenguas Vivas "Juan Ramón Fernández" a las siguientes actividades organizadas por otras instituciones:</w:t>
      </w:r>
    </w:p>
    <w:p w14:paraId="2DADF908" w14:textId="26EDF61B"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xml:space="preserve">- Celebración de los 30 años del Profesorado en Portugués del ENS en Lenguas Vivas "Sofía </w:t>
      </w:r>
      <w:proofErr w:type="spellStart"/>
      <w:r w:rsidRPr="00FC125B">
        <w:rPr>
          <w:rFonts w:eastAsia="Times New Roman"/>
          <w:color w:val="222222"/>
          <w:sz w:val="24"/>
          <w:szCs w:val="24"/>
        </w:rPr>
        <w:t>Broquen</w:t>
      </w:r>
      <w:proofErr w:type="spellEnd"/>
      <w:r w:rsidRPr="00FC125B">
        <w:rPr>
          <w:rFonts w:eastAsia="Times New Roman"/>
          <w:color w:val="222222"/>
          <w:sz w:val="24"/>
          <w:szCs w:val="24"/>
        </w:rPr>
        <w:t xml:space="preserve"> de </w:t>
      </w:r>
      <w:proofErr w:type="spellStart"/>
      <w:r w:rsidRPr="00FC125B">
        <w:rPr>
          <w:rFonts w:eastAsia="Times New Roman"/>
          <w:color w:val="222222"/>
          <w:sz w:val="24"/>
          <w:szCs w:val="24"/>
        </w:rPr>
        <w:t>Spangenberg</w:t>
      </w:r>
      <w:proofErr w:type="spellEnd"/>
      <w:r w:rsidRPr="00FC125B">
        <w:rPr>
          <w:rFonts w:eastAsia="Times New Roman"/>
          <w:color w:val="222222"/>
          <w:sz w:val="24"/>
          <w:szCs w:val="24"/>
        </w:rPr>
        <w:t>", 12 de septiembre</w:t>
      </w:r>
      <w:r w:rsidR="003F160A">
        <w:rPr>
          <w:rFonts w:eastAsia="Times New Roman"/>
          <w:color w:val="222222"/>
          <w:sz w:val="24"/>
          <w:szCs w:val="24"/>
        </w:rPr>
        <w:t>.</w:t>
      </w:r>
    </w:p>
    <w:p w14:paraId="12072442"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063785CC" w14:textId="3706B62B"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xml:space="preserve">- XIII Jornadas de Traducción y Educación en el ENS en Lenguas Vivas "Sofía </w:t>
      </w:r>
      <w:proofErr w:type="spellStart"/>
      <w:r w:rsidRPr="00FC125B">
        <w:rPr>
          <w:rFonts w:eastAsia="Times New Roman"/>
          <w:color w:val="222222"/>
          <w:sz w:val="24"/>
          <w:szCs w:val="24"/>
        </w:rPr>
        <w:t>Broquen</w:t>
      </w:r>
      <w:proofErr w:type="spellEnd"/>
      <w:r w:rsidRPr="00FC125B">
        <w:rPr>
          <w:rFonts w:eastAsia="Times New Roman"/>
          <w:color w:val="222222"/>
          <w:sz w:val="24"/>
          <w:szCs w:val="24"/>
        </w:rPr>
        <w:t xml:space="preserve"> de </w:t>
      </w:r>
      <w:proofErr w:type="spellStart"/>
      <w:r w:rsidRPr="00FC125B">
        <w:rPr>
          <w:rFonts w:eastAsia="Times New Roman"/>
          <w:color w:val="222222"/>
          <w:sz w:val="24"/>
          <w:szCs w:val="24"/>
        </w:rPr>
        <w:t>Spangenberg</w:t>
      </w:r>
      <w:proofErr w:type="spellEnd"/>
      <w:r w:rsidRPr="00FC125B">
        <w:rPr>
          <w:rFonts w:eastAsia="Times New Roman"/>
          <w:color w:val="222222"/>
          <w:sz w:val="24"/>
          <w:szCs w:val="24"/>
        </w:rPr>
        <w:t>", 16 de septiembre</w:t>
      </w:r>
      <w:r w:rsidR="003F160A">
        <w:rPr>
          <w:rFonts w:eastAsia="Times New Roman"/>
          <w:color w:val="222222"/>
          <w:sz w:val="24"/>
          <w:szCs w:val="24"/>
        </w:rPr>
        <w:t>.</w:t>
      </w:r>
    </w:p>
    <w:p w14:paraId="17876052"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1B148714" w14:textId="3F86F551"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Puertas Abiertas,</w:t>
      </w:r>
      <w:r>
        <w:rPr>
          <w:rFonts w:eastAsia="Times New Roman"/>
          <w:color w:val="222222"/>
          <w:sz w:val="24"/>
          <w:szCs w:val="24"/>
        </w:rPr>
        <w:t xml:space="preserve"> (muestra de experiencias y actividades de toda la comunidad de escuelas normales e institutos de formación docente de la DENS)</w:t>
      </w:r>
      <w:r w:rsidRPr="00FC125B">
        <w:rPr>
          <w:rFonts w:eastAsia="Times New Roman"/>
          <w:color w:val="222222"/>
          <w:sz w:val="24"/>
          <w:szCs w:val="24"/>
        </w:rPr>
        <w:t xml:space="preserve"> 25 y 26 de septiembre</w:t>
      </w:r>
      <w:r>
        <w:rPr>
          <w:rFonts w:eastAsia="Times New Roman"/>
          <w:color w:val="222222"/>
          <w:sz w:val="24"/>
          <w:szCs w:val="24"/>
        </w:rPr>
        <w:t xml:space="preserve"> en la ENS N° 9</w:t>
      </w:r>
      <w:r w:rsidR="003F160A">
        <w:rPr>
          <w:rFonts w:eastAsia="Times New Roman"/>
          <w:color w:val="222222"/>
          <w:sz w:val="24"/>
          <w:szCs w:val="24"/>
        </w:rPr>
        <w:t>.</w:t>
      </w:r>
    </w:p>
    <w:p w14:paraId="377E01DD"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7D8EC4EE" w14:textId="781A422A"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Jornadas de Lenguas en la Ciudad "Formar para transformar", 30 de septiembre</w:t>
      </w:r>
      <w:r>
        <w:rPr>
          <w:rFonts w:eastAsia="Times New Roman"/>
          <w:color w:val="222222"/>
          <w:sz w:val="24"/>
          <w:szCs w:val="24"/>
        </w:rPr>
        <w:t xml:space="preserve"> al 3 de octubre (organizadas por la Coordinación de Supervisiones de Lenguas Adicionales de las escuelas primarias de CABA)</w:t>
      </w:r>
      <w:r w:rsidR="003F160A">
        <w:rPr>
          <w:rFonts w:eastAsia="Times New Roman"/>
          <w:color w:val="222222"/>
          <w:sz w:val="24"/>
          <w:szCs w:val="24"/>
        </w:rPr>
        <w:t>.</w:t>
      </w:r>
    </w:p>
    <w:p w14:paraId="22693F05" w14:textId="77777777" w:rsidR="003F160A" w:rsidRPr="00FC125B" w:rsidRDefault="003F160A" w:rsidP="00F37639">
      <w:pPr>
        <w:shd w:val="clear" w:color="auto" w:fill="FFFFFF"/>
        <w:spacing w:line="240" w:lineRule="auto"/>
        <w:jc w:val="both"/>
        <w:rPr>
          <w:rFonts w:eastAsia="Times New Roman"/>
          <w:color w:val="222222"/>
          <w:sz w:val="24"/>
          <w:szCs w:val="24"/>
        </w:rPr>
      </w:pPr>
    </w:p>
    <w:p w14:paraId="6925E747" w14:textId="3AA35CBD" w:rsidR="009D637A" w:rsidRDefault="009D637A" w:rsidP="00F37639">
      <w:pPr>
        <w:shd w:val="clear" w:color="auto" w:fill="FFFFFF"/>
        <w:spacing w:line="240" w:lineRule="auto"/>
        <w:jc w:val="both"/>
        <w:rPr>
          <w:rFonts w:eastAsia="Times New Roman"/>
          <w:color w:val="222222"/>
          <w:sz w:val="24"/>
          <w:szCs w:val="24"/>
        </w:rPr>
      </w:pPr>
      <w:r w:rsidRPr="00FC125B">
        <w:rPr>
          <w:rFonts w:eastAsia="Times New Roman"/>
          <w:color w:val="222222"/>
          <w:sz w:val="24"/>
          <w:szCs w:val="24"/>
        </w:rPr>
        <w:t xml:space="preserve">- Charla por la celebración del Día Internacional de la Traducción en el ENS en Lenguas Vivas "Sofía </w:t>
      </w:r>
      <w:proofErr w:type="spellStart"/>
      <w:r w:rsidRPr="00FC125B">
        <w:rPr>
          <w:rFonts w:eastAsia="Times New Roman"/>
          <w:color w:val="222222"/>
          <w:sz w:val="24"/>
          <w:szCs w:val="24"/>
        </w:rPr>
        <w:t>Broquen</w:t>
      </w:r>
      <w:proofErr w:type="spellEnd"/>
      <w:r w:rsidRPr="00FC125B">
        <w:rPr>
          <w:rFonts w:eastAsia="Times New Roman"/>
          <w:color w:val="222222"/>
          <w:sz w:val="24"/>
          <w:szCs w:val="24"/>
        </w:rPr>
        <w:t xml:space="preserve"> de </w:t>
      </w:r>
      <w:proofErr w:type="spellStart"/>
      <w:r w:rsidRPr="00FC125B">
        <w:rPr>
          <w:rFonts w:eastAsia="Times New Roman"/>
          <w:color w:val="222222"/>
          <w:sz w:val="24"/>
          <w:szCs w:val="24"/>
        </w:rPr>
        <w:t>Spangenberg</w:t>
      </w:r>
      <w:proofErr w:type="spellEnd"/>
      <w:r w:rsidRPr="00FC125B">
        <w:rPr>
          <w:rFonts w:eastAsia="Times New Roman"/>
          <w:color w:val="222222"/>
          <w:sz w:val="24"/>
          <w:szCs w:val="24"/>
        </w:rPr>
        <w:t>", 1 de octubre</w:t>
      </w:r>
      <w:r w:rsidR="003F160A">
        <w:rPr>
          <w:rFonts w:eastAsia="Times New Roman"/>
          <w:color w:val="222222"/>
          <w:sz w:val="24"/>
          <w:szCs w:val="24"/>
        </w:rPr>
        <w:t>.</w:t>
      </w:r>
    </w:p>
    <w:p w14:paraId="282981CC" w14:textId="77777777" w:rsidR="003F160A" w:rsidRDefault="003F160A" w:rsidP="00F37639">
      <w:pPr>
        <w:shd w:val="clear" w:color="auto" w:fill="FFFFFF"/>
        <w:spacing w:line="240" w:lineRule="auto"/>
        <w:jc w:val="both"/>
        <w:rPr>
          <w:rFonts w:eastAsia="Times New Roman"/>
          <w:color w:val="222222"/>
          <w:sz w:val="24"/>
          <w:szCs w:val="24"/>
        </w:rPr>
      </w:pPr>
    </w:p>
    <w:p w14:paraId="6E2682B4" w14:textId="77777777" w:rsidR="009D637A" w:rsidRPr="00FC125B" w:rsidRDefault="009D637A" w:rsidP="00F37639">
      <w:pPr>
        <w:shd w:val="clear" w:color="auto" w:fill="FFFFFF"/>
        <w:spacing w:line="240" w:lineRule="auto"/>
        <w:jc w:val="both"/>
        <w:rPr>
          <w:rFonts w:eastAsia="Times New Roman"/>
          <w:color w:val="222222"/>
          <w:sz w:val="24"/>
          <w:szCs w:val="24"/>
        </w:rPr>
      </w:pPr>
      <w:r>
        <w:rPr>
          <w:rFonts w:eastAsia="Times New Roman"/>
          <w:color w:val="222222"/>
          <w:sz w:val="24"/>
          <w:szCs w:val="24"/>
        </w:rPr>
        <w:t xml:space="preserve">- Apertura de las Jornadas Exilio y presencias alemanas en la Argentina: mundos, legados, saberes en disputa. Perspectivas </w:t>
      </w:r>
      <w:proofErr w:type="spellStart"/>
      <w:r>
        <w:rPr>
          <w:rFonts w:eastAsia="Times New Roman"/>
          <w:color w:val="222222"/>
          <w:sz w:val="24"/>
          <w:szCs w:val="24"/>
        </w:rPr>
        <w:t>arendtianas</w:t>
      </w:r>
      <w:proofErr w:type="spellEnd"/>
      <w:r>
        <w:rPr>
          <w:rFonts w:eastAsia="Times New Roman"/>
          <w:color w:val="222222"/>
          <w:sz w:val="24"/>
          <w:szCs w:val="24"/>
        </w:rPr>
        <w:t xml:space="preserve"> con motivo de los 100 años del DAAD el día 6 de octubre organizada por la </w:t>
      </w:r>
      <w:proofErr w:type="spellStart"/>
      <w:r>
        <w:rPr>
          <w:rFonts w:eastAsia="Times New Roman"/>
          <w:color w:val="222222"/>
          <w:sz w:val="24"/>
          <w:szCs w:val="24"/>
        </w:rPr>
        <w:t>FFyL</w:t>
      </w:r>
      <w:proofErr w:type="spellEnd"/>
      <w:r>
        <w:rPr>
          <w:rFonts w:eastAsia="Times New Roman"/>
          <w:color w:val="222222"/>
          <w:sz w:val="24"/>
          <w:szCs w:val="24"/>
        </w:rPr>
        <w:t xml:space="preserve"> de la Universidad de Buenos Aires.</w:t>
      </w:r>
    </w:p>
    <w:p w14:paraId="4E077FD7" w14:textId="77777777" w:rsidR="009D637A" w:rsidRPr="00064FE0" w:rsidRDefault="009D637A" w:rsidP="00F37639">
      <w:pPr>
        <w:spacing w:before="240" w:after="240"/>
        <w:jc w:val="both"/>
        <w:rPr>
          <w:b/>
          <w:u w:val="single"/>
        </w:rPr>
      </w:pPr>
    </w:p>
    <w:p w14:paraId="00000006" w14:textId="77777777" w:rsidR="002A3793" w:rsidRDefault="001B4D35" w:rsidP="00F37639">
      <w:pPr>
        <w:spacing w:before="240" w:after="240"/>
        <w:jc w:val="both"/>
        <w:rPr>
          <w:b/>
        </w:rPr>
      </w:pPr>
      <w:r>
        <w:rPr>
          <w:b/>
        </w:rPr>
        <w:t>Discusión del ROM</w:t>
      </w:r>
    </w:p>
    <w:p w14:paraId="38521FEF" w14:textId="77777777" w:rsidR="00AC35A8" w:rsidRDefault="001B4D35" w:rsidP="00F37639">
      <w:pPr>
        <w:spacing w:before="240" w:after="240"/>
        <w:jc w:val="both"/>
      </w:pPr>
      <w:r>
        <w:t xml:space="preserve">La </w:t>
      </w:r>
      <w:r>
        <w:rPr>
          <w:b/>
        </w:rPr>
        <w:t>rectora Paula López Cano</w:t>
      </w:r>
      <w:r>
        <w:t xml:space="preserve"> informa que el 15 de octubre se celebrará una reunión del CESGE para definir la estrategia que se seguirá respecto de las propuestas y sugerencias para el nuevo ROM. La </w:t>
      </w:r>
      <w:r>
        <w:rPr>
          <w:b/>
        </w:rPr>
        <w:t>consejera Silvana Villanueva</w:t>
      </w:r>
      <w:r>
        <w:t xml:space="preserve"> plantea que la duración de cinco años de los mandatos para rectores le parece excesiva. Pide que se refuerce la solicitud para que no se extiendan los mandatos y aclara que, de hecho, el mandato de los consejeros estudiantiles se extiende en el nuevo ROM de uno a dos años.</w:t>
      </w:r>
    </w:p>
    <w:p w14:paraId="00000007" w14:textId="419FD8FC" w:rsidR="002A3793" w:rsidRDefault="001B4D35" w:rsidP="00F37639">
      <w:pPr>
        <w:spacing w:before="240" w:after="240"/>
        <w:jc w:val="both"/>
      </w:pPr>
      <w:r>
        <w:t xml:space="preserve"> La </w:t>
      </w:r>
      <w:r>
        <w:rPr>
          <w:b/>
        </w:rPr>
        <w:t>rectora Paula López Cano</w:t>
      </w:r>
      <w:r>
        <w:t xml:space="preserve"> responde que el CESGE insistirá en el tema de la duración de los mandatos.</w:t>
      </w:r>
    </w:p>
    <w:p w14:paraId="2C540820" w14:textId="77777777" w:rsidR="00AC35A8" w:rsidRDefault="001B4D35" w:rsidP="00F37639">
      <w:pPr>
        <w:spacing w:before="240" w:after="240"/>
        <w:jc w:val="both"/>
      </w:pPr>
      <w:r>
        <w:t xml:space="preserve">El </w:t>
      </w:r>
      <w:r>
        <w:rPr>
          <w:b/>
        </w:rPr>
        <w:t xml:space="preserve">consejero Daniel </w:t>
      </w:r>
      <w:proofErr w:type="spellStart"/>
      <w:r>
        <w:rPr>
          <w:b/>
        </w:rPr>
        <w:t>Ferreyra</w:t>
      </w:r>
      <w:proofErr w:type="spellEnd"/>
      <w:r>
        <w:t xml:space="preserve"> interviene para proponer que se insista en la modificación del </w:t>
      </w:r>
      <w:r w:rsidRPr="00AC35A8">
        <w:t>artículo 20 del ROM, que exige el título docente exclusivo para acceder al rectorado. Señala que este requisito excluye a una gran cantidad de colegas</w:t>
      </w:r>
      <w:r>
        <w:t xml:space="preserve"> de la institución (traductores, licenciados en Letras, etc.).</w:t>
      </w:r>
    </w:p>
    <w:p w14:paraId="00000008" w14:textId="2EC87F87" w:rsidR="002A3793" w:rsidRPr="00AC35A8" w:rsidRDefault="001B4D35" w:rsidP="00F37639">
      <w:pPr>
        <w:spacing w:before="240" w:after="240"/>
        <w:jc w:val="both"/>
      </w:pPr>
      <w:r>
        <w:lastRenderedPageBreak/>
        <w:t xml:space="preserve"> La </w:t>
      </w:r>
      <w:r>
        <w:rPr>
          <w:b/>
        </w:rPr>
        <w:t>rectora Paula López Cano</w:t>
      </w:r>
      <w:r>
        <w:t xml:space="preserve"> apoya la postura del consejero y argumenta que el ROI actual ya habilita a estos perfiles, por lo que constituye </w:t>
      </w:r>
      <w:r w:rsidRPr="00AC35A8">
        <w:t>un derecho adquirido que un nuevo reglamento no puede quitar.</w:t>
      </w:r>
    </w:p>
    <w:p w14:paraId="5CD137F5" w14:textId="77777777" w:rsidR="00AC35A8" w:rsidRDefault="001B4D35" w:rsidP="00F37639">
      <w:pPr>
        <w:spacing w:before="240" w:after="240"/>
        <w:jc w:val="both"/>
      </w:pPr>
      <w:r>
        <w:t xml:space="preserve">La </w:t>
      </w:r>
      <w:r>
        <w:rPr>
          <w:b/>
        </w:rPr>
        <w:t>consejera Silvana Villanueva</w:t>
      </w:r>
      <w:r>
        <w:t xml:space="preserve"> retoma la palabra para proponer que la máxima autoridad de la institución tenga un título relacionado con </w:t>
      </w:r>
      <w:r w:rsidRPr="00AC35A8">
        <w:t>la enseñanza de los idiomas o la traducción, para preservar la especificidad de la institución. Sugiere que este requisito quede explícito en la futura redacción</w:t>
      </w:r>
      <w:r>
        <w:t xml:space="preserve"> del ROI. </w:t>
      </w:r>
    </w:p>
    <w:p w14:paraId="00000009" w14:textId="615C8AA4" w:rsidR="002A3793" w:rsidRDefault="001B4D35" w:rsidP="00F37639">
      <w:pPr>
        <w:spacing w:before="240" w:after="240"/>
        <w:jc w:val="both"/>
      </w:pPr>
      <w:r>
        <w:t xml:space="preserve">La </w:t>
      </w:r>
      <w:r>
        <w:rPr>
          <w:b/>
        </w:rPr>
        <w:t>rectora Paula López Cano</w:t>
      </w:r>
      <w:r>
        <w:t xml:space="preserve"> aclara que el ROI de 2015 ya contempla esta particularidad, puesto que exige </w:t>
      </w:r>
      <w:r w:rsidRPr="00AC35A8">
        <w:t>que al menos un miembro del equipo de conducción</w:t>
      </w:r>
      <w:r>
        <w:t xml:space="preserve"> tenga formación en lengua extranjera, y asegura que el Consejo Directivo tendrá un plazo para redactar el nuevo ROI institucional una vez que el ROM esté aprobado.</w:t>
      </w:r>
    </w:p>
    <w:p w14:paraId="363FB136" w14:textId="77777777" w:rsidR="00AC35A8" w:rsidRDefault="001B4D35" w:rsidP="00F37639">
      <w:pPr>
        <w:spacing w:before="240" w:after="240"/>
        <w:jc w:val="both"/>
      </w:pPr>
      <w:r>
        <w:t xml:space="preserve">El </w:t>
      </w:r>
      <w:r>
        <w:rPr>
          <w:b/>
        </w:rPr>
        <w:t xml:space="preserve">consejero Daniel </w:t>
      </w:r>
      <w:proofErr w:type="spellStart"/>
      <w:r>
        <w:rPr>
          <w:b/>
        </w:rPr>
        <w:t>Ferreyra</w:t>
      </w:r>
      <w:proofErr w:type="spellEnd"/>
      <w:r>
        <w:t xml:space="preserve"> apunta que los </w:t>
      </w:r>
      <w:r w:rsidRPr="00AC35A8">
        <w:t>artículos 38 y 39 del ROM, que tratan las funciones de la Regencia/Secretaría Académica, están más alineados con las Escuelas Normales y no con las neces</w:t>
      </w:r>
      <w:r>
        <w:t>idades específicas de nuestra institución. Solicita a la Rectora insistir en este punto ante el Ministerio.</w:t>
      </w:r>
    </w:p>
    <w:p w14:paraId="0000000A" w14:textId="387FB393" w:rsidR="002A3793" w:rsidRDefault="001B4D35" w:rsidP="00F37639">
      <w:pPr>
        <w:spacing w:before="240" w:after="240"/>
        <w:jc w:val="both"/>
      </w:pPr>
      <w:r>
        <w:t xml:space="preserve">La </w:t>
      </w:r>
      <w:r>
        <w:rPr>
          <w:b/>
        </w:rPr>
        <w:t>rectora Paula López Cano</w:t>
      </w:r>
      <w:r>
        <w:t xml:space="preserve"> confirma que ya han solicitado una reunión con la Dirección del Área para reforzar este tema, junto con la duración de los mandatos y el proceso eleccionario.</w:t>
      </w:r>
    </w:p>
    <w:p w14:paraId="0000000B" w14:textId="77777777" w:rsidR="002A3793" w:rsidRDefault="001B4D35" w:rsidP="00F37639">
      <w:pPr>
        <w:spacing w:before="240" w:after="240"/>
        <w:jc w:val="both"/>
      </w:pPr>
      <w:r>
        <w:t xml:space="preserve">La </w:t>
      </w:r>
      <w:r>
        <w:rPr>
          <w:b/>
        </w:rPr>
        <w:t xml:space="preserve">consejera Gabriela </w:t>
      </w:r>
      <w:proofErr w:type="spellStart"/>
      <w:r>
        <w:rPr>
          <w:b/>
        </w:rPr>
        <w:t>Minsky</w:t>
      </w:r>
      <w:proofErr w:type="spellEnd"/>
      <w:r>
        <w:t xml:space="preserve"> sugiere que el </w:t>
      </w:r>
      <w:r w:rsidRPr="00AC35A8">
        <w:t>argumento principal para defender los perfiles y funciones institucionales se centre en la idiosincrasia, la historia y las necesidades de la institución, en lugar de en los "derechos adquiridos," que podrían dificultar la discusión de cualquier reforma. También distingue entre el problema de</w:t>
      </w:r>
      <w:r>
        <w:t xml:space="preserve"> los requisitos para acceder a los cargos y el de la redefinición de las funciones.</w:t>
      </w:r>
    </w:p>
    <w:p w14:paraId="0000000C" w14:textId="77777777" w:rsidR="002A3793" w:rsidRDefault="001B4D35" w:rsidP="00F37639">
      <w:pPr>
        <w:spacing w:before="240" w:after="240"/>
        <w:jc w:val="both"/>
      </w:pPr>
      <w:r>
        <w:t xml:space="preserve">La </w:t>
      </w:r>
      <w:r>
        <w:rPr>
          <w:b/>
        </w:rPr>
        <w:t>rectora Paula López Cano</w:t>
      </w:r>
      <w:r>
        <w:t xml:space="preserve"> concluye que el tema de la Secretaría Académica es un asunto institucional que se debe negociar directamente con la Dirección del Área. Reitera que se seguirá insistiendo en todos los temas vinculados con el ROM a través del CESGE y en la reunión pendiente con la Dirección del Área. También se trabajará en la preparación de los argumentos para sostener las especificidades de la institución.</w:t>
      </w:r>
    </w:p>
    <w:p w14:paraId="1618EC24" w14:textId="77777777" w:rsidR="00AC35A8" w:rsidRDefault="001B4D35" w:rsidP="00F37639">
      <w:pPr>
        <w:spacing w:before="240" w:after="240"/>
        <w:jc w:val="both"/>
      </w:pPr>
      <w:r>
        <w:t xml:space="preserve">El </w:t>
      </w:r>
      <w:r>
        <w:rPr>
          <w:b/>
        </w:rPr>
        <w:t xml:space="preserve">consejero Maximiliano </w:t>
      </w:r>
      <w:proofErr w:type="spellStart"/>
      <w:r>
        <w:rPr>
          <w:b/>
        </w:rPr>
        <w:t>Pozzi</w:t>
      </w:r>
      <w:proofErr w:type="spellEnd"/>
      <w:r>
        <w:t xml:space="preserve"> pide la palabra para expresar la preocupación de los consejeros estudiantiles por haber visto a Gabriel Martínez en la institución el jueves 9 de octubre. </w:t>
      </w:r>
      <w:r w:rsidRPr="00AC35A8">
        <w:t>Propone labrar un acta para</w:t>
      </w:r>
      <w:r>
        <w:t xml:space="preserve"> dejar registro de la visita. </w:t>
      </w:r>
    </w:p>
    <w:p w14:paraId="75682DDD" w14:textId="77777777" w:rsidR="00AC35A8" w:rsidRDefault="001B4D35" w:rsidP="00F37639">
      <w:pPr>
        <w:spacing w:before="240" w:after="240"/>
        <w:jc w:val="both"/>
      </w:pPr>
      <w:r>
        <w:t xml:space="preserve">La </w:t>
      </w:r>
      <w:r>
        <w:rPr>
          <w:b/>
        </w:rPr>
        <w:t>rectora Paula López Cano</w:t>
      </w:r>
      <w:r>
        <w:t xml:space="preserve"> confirma que se labró un acta de Rectorado sobre la visita y que se lo acompañó hasta la salida. Una vez allí, el señor Martínez dijo que debía esperar a una profesora, por lo que se implementó la medida preventiva de alertar a esa docente para que se retirara.</w:t>
      </w:r>
    </w:p>
    <w:p w14:paraId="69E21589" w14:textId="77777777" w:rsidR="00AC35A8" w:rsidRDefault="001B4D35" w:rsidP="00F37639">
      <w:pPr>
        <w:spacing w:before="240" w:after="240"/>
        <w:jc w:val="both"/>
      </w:pPr>
      <w:r>
        <w:t xml:space="preserve">La </w:t>
      </w:r>
      <w:r>
        <w:rPr>
          <w:b/>
        </w:rPr>
        <w:t>consejera Silvana Villanueva</w:t>
      </w:r>
      <w:r>
        <w:t xml:space="preserve"> </w:t>
      </w:r>
      <w:r w:rsidRPr="00AC35A8">
        <w:t xml:space="preserve">pide que se incluya en el acta de Rectorado la acción preventiva de pedir a la profesora que se retirara, ya que forma parte de lo actuado para preservar la seguridad institucional. </w:t>
      </w:r>
    </w:p>
    <w:p w14:paraId="0000000D" w14:textId="21611E7C" w:rsidR="002A3793" w:rsidRPr="00AC35A8" w:rsidRDefault="001B4D35" w:rsidP="00F37639">
      <w:pPr>
        <w:spacing w:before="240" w:after="240"/>
        <w:jc w:val="both"/>
      </w:pPr>
      <w:r w:rsidRPr="00AC35A8">
        <w:t xml:space="preserve">La </w:t>
      </w:r>
      <w:r w:rsidRPr="00AC35A8">
        <w:rPr>
          <w:b/>
        </w:rPr>
        <w:t>rectora Paula López Cano</w:t>
      </w:r>
      <w:r w:rsidRPr="00AC35A8">
        <w:t xml:space="preserve"> acuerda hacer un agregado al acta.</w:t>
      </w:r>
    </w:p>
    <w:p w14:paraId="0000000E" w14:textId="77777777" w:rsidR="002A3793" w:rsidRDefault="001B4D35" w:rsidP="00F37639">
      <w:pPr>
        <w:spacing w:before="240" w:after="240"/>
        <w:jc w:val="both"/>
      </w:pPr>
      <w:r>
        <w:t xml:space="preserve">La </w:t>
      </w:r>
      <w:r>
        <w:rPr>
          <w:b/>
        </w:rPr>
        <w:t>rectora Paula López Cano</w:t>
      </w:r>
      <w:r>
        <w:t xml:space="preserve"> </w:t>
      </w:r>
      <w:r w:rsidRPr="00AC35A8">
        <w:t>plantea la dificultad institucional para manejar situaciones de salud mental dado que, hace unos 20 años, se eliminó el requisito del apto psicofísico para el ingreso a carreras de nivel superior, lo que dejó a las instituciones sin dispositivo legal para solicitar análisis psicológicos o psiquiátricos para estudiantes que evidencian problemas. Explica que el accionar institucional queda limitado a las normas de convivencia o a cuestiones académicas (por ej., incumplimiento de pautas, obligaciones</w:t>
      </w:r>
      <w:r>
        <w:t xml:space="preserve"> académicas, </w:t>
      </w:r>
      <w:proofErr w:type="spellStart"/>
      <w:r>
        <w:t>etc</w:t>
      </w:r>
      <w:proofErr w:type="spellEnd"/>
      <w:r>
        <w:t>).</w:t>
      </w:r>
    </w:p>
    <w:p w14:paraId="0000000F" w14:textId="77777777" w:rsidR="002A3793" w:rsidRPr="00AC35A8" w:rsidRDefault="001B4D35" w:rsidP="00F37639">
      <w:pPr>
        <w:spacing w:before="240" w:after="240"/>
        <w:jc w:val="both"/>
      </w:pPr>
      <w:r>
        <w:lastRenderedPageBreak/>
        <w:t xml:space="preserve">La </w:t>
      </w:r>
      <w:r>
        <w:rPr>
          <w:b/>
        </w:rPr>
        <w:t>consejera Silvana Villanueva</w:t>
      </w:r>
      <w:r>
        <w:t xml:space="preserve"> comenta la importancia </w:t>
      </w:r>
      <w:r w:rsidRPr="00AC35A8">
        <w:t>de labrar actas para construir un legajo documentado que permita recurrir a mecanismos legales externos al Ministerio, como ONG, o a acciones judiciales, como una perimetral. Plantea la necesidad de crear una comisión especializada en estos temas.</w:t>
      </w:r>
    </w:p>
    <w:p w14:paraId="00000010" w14:textId="77777777" w:rsidR="002A3793" w:rsidRDefault="001B4D35" w:rsidP="00F37639">
      <w:pPr>
        <w:spacing w:before="240" w:after="240"/>
        <w:jc w:val="both"/>
      </w:pPr>
      <w:r>
        <w:t xml:space="preserve">La </w:t>
      </w:r>
      <w:r>
        <w:rPr>
          <w:b/>
        </w:rPr>
        <w:t>rectora Paula López Cano</w:t>
      </w:r>
      <w:r>
        <w:t xml:space="preserve"> se muestra abierta a la consulta a algunas ONG y explica que, si Martínez presenta un reclamo ante el Ministerio de Educación, la </w:t>
      </w:r>
      <w:r w:rsidRPr="00AC35A8">
        <w:t xml:space="preserve">institución elevará toda la documentación </w:t>
      </w:r>
      <w:proofErr w:type="spellStart"/>
      <w:r w:rsidRPr="00AC35A8">
        <w:t>respaldatoria</w:t>
      </w:r>
      <w:proofErr w:type="spellEnd"/>
      <w:r w:rsidRPr="00AC35A8">
        <w:t>, incluyendo las actas recientes, para que el Ministerio tome intervención. Aclara que deben seguir la vía jerárquica institucional.</w:t>
      </w:r>
    </w:p>
    <w:p w14:paraId="25DB3C3D" w14:textId="77777777" w:rsidR="00AC35A8" w:rsidRDefault="001B4D35" w:rsidP="00F37639">
      <w:pPr>
        <w:spacing w:before="240" w:after="240"/>
        <w:jc w:val="both"/>
      </w:pPr>
      <w:r>
        <w:t xml:space="preserve">La </w:t>
      </w:r>
      <w:r>
        <w:rPr>
          <w:b/>
        </w:rPr>
        <w:t>consejera Irene Corbo</w:t>
      </w:r>
      <w:r>
        <w:t xml:space="preserve"> enfatiza la necesidad de que las actas </w:t>
      </w:r>
      <w:r w:rsidRPr="00AC35A8">
        <w:t>sean "tajantes" e incluyan la mención de que la visita fue una irrupción que afectó la dinámica y tranquilidad institucional (interrupción de reuniones, afectación de tareas de la Rectora</w:t>
      </w:r>
      <w:r>
        <w:t xml:space="preserve"> y una profesora). Argumenta que esto es clave para que el Ministerio tenga sustento al defender la postura de la institución.</w:t>
      </w:r>
    </w:p>
    <w:p w14:paraId="00000011" w14:textId="0894B414" w:rsidR="002A3793" w:rsidRDefault="001B4D35" w:rsidP="00F37639">
      <w:pPr>
        <w:spacing w:before="240" w:after="240"/>
        <w:jc w:val="both"/>
      </w:pPr>
      <w:r>
        <w:t xml:space="preserve">La </w:t>
      </w:r>
      <w:r>
        <w:rPr>
          <w:b/>
        </w:rPr>
        <w:t>rectora Paula López Cano</w:t>
      </w:r>
      <w:r>
        <w:t xml:space="preserve"> confirma que están siguiendo las sugerencias del Ministerio de </w:t>
      </w:r>
      <w:r w:rsidRPr="00AC35A8">
        <w:t>documentar y dejar asentado lo ocurrido,</w:t>
      </w:r>
      <w:r>
        <w:t xml:space="preserve"> priorizando que Martínez se retire en el momento del incidente.</w:t>
      </w:r>
    </w:p>
    <w:p w14:paraId="00000012" w14:textId="77777777" w:rsidR="002A3793" w:rsidRDefault="001B4D35" w:rsidP="00F37639">
      <w:pPr>
        <w:spacing w:before="240" w:after="240"/>
        <w:jc w:val="both"/>
      </w:pPr>
      <w:r>
        <w:t xml:space="preserve">El </w:t>
      </w:r>
      <w:r>
        <w:rPr>
          <w:b/>
        </w:rPr>
        <w:t xml:space="preserve">consejero Maximiliano </w:t>
      </w:r>
      <w:proofErr w:type="spellStart"/>
      <w:r>
        <w:rPr>
          <w:b/>
        </w:rPr>
        <w:t>Pozzi</w:t>
      </w:r>
      <w:proofErr w:type="spellEnd"/>
      <w:r>
        <w:t xml:space="preserve"> expresa su preocupación </w:t>
      </w:r>
      <w:proofErr w:type="spellStart"/>
      <w:r>
        <w:t>porque</w:t>
      </w:r>
      <w:proofErr w:type="spellEnd"/>
      <w:r>
        <w:t xml:space="preserve"> las visitas ocurren en horarios donde el instituto está </w:t>
      </w:r>
      <w:r w:rsidRPr="00AC35A8">
        <w:t>menos concurrido (turno tarde), aumentando la vulnerabilidad, y lo que es más grave, por la cercanía y el fácil acceso al Nivel Primario</w:t>
      </w:r>
      <w:r>
        <w:t>.</w:t>
      </w:r>
    </w:p>
    <w:p w14:paraId="00000013" w14:textId="77777777" w:rsidR="002A3793" w:rsidRPr="00AC35A8" w:rsidRDefault="001B4D35" w:rsidP="00F37639">
      <w:pPr>
        <w:spacing w:before="240" w:after="240"/>
        <w:jc w:val="both"/>
      </w:pPr>
      <w:r>
        <w:t xml:space="preserve">La </w:t>
      </w:r>
      <w:r>
        <w:rPr>
          <w:b/>
        </w:rPr>
        <w:t xml:space="preserve">consejera Gabriela </w:t>
      </w:r>
      <w:proofErr w:type="spellStart"/>
      <w:r>
        <w:rPr>
          <w:b/>
        </w:rPr>
        <w:t>Minsky</w:t>
      </w:r>
      <w:proofErr w:type="spellEnd"/>
      <w:r>
        <w:t xml:space="preserve"> sintetiza la necesidad de </w:t>
      </w:r>
      <w:r w:rsidRPr="00AC35A8">
        <w:t>"ayuda para él y protección para el resto".</w:t>
      </w:r>
    </w:p>
    <w:p w14:paraId="00000014" w14:textId="77777777" w:rsidR="002A3793" w:rsidRPr="009D637A" w:rsidRDefault="001B4D35" w:rsidP="00F37639">
      <w:pPr>
        <w:spacing w:before="240" w:after="240"/>
        <w:jc w:val="both"/>
      </w:pPr>
      <w:r>
        <w:t xml:space="preserve">La </w:t>
      </w:r>
      <w:r>
        <w:rPr>
          <w:b/>
        </w:rPr>
        <w:t>consejera Silvana Villanueva</w:t>
      </w:r>
      <w:r>
        <w:t xml:space="preserve"> </w:t>
      </w:r>
      <w:r w:rsidRPr="009D637A">
        <w:t>consulta sobre el control de acceso, señalando que el estudiante pudo ingresar a la institución con una excusa vaga ("voy a la bedelía por una carta").</w:t>
      </w:r>
    </w:p>
    <w:p w14:paraId="00000015" w14:textId="77777777" w:rsidR="002A3793" w:rsidRPr="009D637A" w:rsidRDefault="001B4D35" w:rsidP="00F37639">
      <w:pPr>
        <w:spacing w:before="240" w:after="240"/>
        <w:jc w:val="both"/>
      </w:pPr>
      <w:r>
        <w:t xml:space="preserve">La </w:t>
      </w:r>
      <w:r>
        <w:rPr>
          <w:b/>
        </w:rPr>
        <w:t>rectora Paula López Cano</w:t>
      </w:r>
      <w:r>
        <w:t xml:space="preserve"> explica que solo pueden prohibir el acceso a personas con </w:t>
      </w:r>
      <w:r w:rsidRPr="009D637A">
        <w:t>órdenes perimetrales judiciales. Sin una denuncia y una orden judicial, no se puede negar la entrada de manera definitiva.</w:t>
      </w:r>
    </w:p>
    <w:p w14:paraId="797AF553" w14:textId="77777777" w:rsidR="009D637A" w:rsidRDefault="001B4D35" w:rsidP="00F37639">
      <w:pPr>
        <w:spacing w:before="240" w:after="240"/>
        <w:jc w:val="both"/>
      </w:pPr>
      <w:r>
        <w:t xml:space="preserve">La </w:t>
      </w:r>
      <w:r>
        <w:rPr>
          <w:b/>
        </w:rPr>
        <w:t>consejera Silvana Villanueva</w:t>
      </w:r>
      <w:r>
        <w:t xml:space="preserve"> reitera la necesidad de </w:t>
      </w:r>
      <w:r w:rsidRPr="009D637A">
        <w:t>un "mecanismo interno" (comisión o grupo de acción) para que, en caso de reincidencia, otro miembro pueda acompañar la denuncia policial y evitar que la Rectora deba desatender</w:t>
      </w:r>
      <w:r>
        <w:t xml:space="preserve"> sus funciones. </w:t>
      </w:r>
    </w:p>
    <w:p w14:paraId="00000016" w14:textId="7D225BB2" w:rsidR="002A3793" w:rsidRDefault="001B4D35" w:rsidP="00F37639">
      <w:pPr>
        <w:spacing w:before="240" w:after="240"/>
        <w:jc w:val="both"/>
      </w:pPr>
      <w:r>
        <w:t xml:space="preserve">La </w:t>
      </w:r>
      <w:r>
        <w:rPr>
          <w:b/>
        </w:rPr>
        <w:t xml:space="preserve">consejera Gabriela </w:t>
      </w:r>
      <w:proofErr w:type="spellStart"/>
      <w:r>
        <w:rPr>
          <w:b/>
        </w:rPr>
        <w:t>Minsky</w:t>
      </w:r>
      <w:proofErr w:type="spellEnd"/>
      <w:r>
        <w:t xml:space="preserve"> sugiere </w:t>
      </w:r>
      <w:r w:rsidRPr="009D637A">
        <w:t>un protocolo para este y</w:t>
      </w:r>
      <w:r>
        <w:t xml:space="preserve"> otros casos similares.</w:t>
      </w:r>
    </w:p>
    <w:p w14:paraId="2A24C742" w14:textId="77777777" w:rsidR="009D637A" w:rsidRDefault="001B4D35" w:rsidP="00F37639">
      <w:pPr>
        <w:spacing w:before="240" w:after="240"/>
        <w:jc w:val="both"/>
      </w:pPr>
      <w:r>
        <w:t xml:space="preserve">La </w:t>
      </w:r>
      <w:r>
        <w:rPr>
          <w:b/>
        </w:rPr>
        <w:t>rectora Paula López Cano</w:t>
      </w:r>
      <w:r>
        <w:t xml:space="preserve"> </w:t>
      </w:r>
      <w:r w:rsidRPr="009D637A">
        <w:t>acepta la idea de buscar asesoramiento externo y propone que se invite a un experto en la próxima sesión ordinaria</w:t>
      </w:r>
      <w:r>
        <w:t xml:space="preserve"> de Consejo Directivo, para que el cuerpo pueda realizar consultas. </w:t>
      </w:r>
    </w:p>
    <w:p w14:paraId="00000017" w14:textId="5FFCF1BC" w:rsidR="002A3793" w:rsidRDefault="001B4D35" w:rsidP="00F37639">
      <w:pPr>
        <w:spacing w:before="240" w:after="240"/>
        <w:jc w:val="both"/>
      </w:pPr>
      <w:r>
        <w:t xml:space="preserve">La </w:t>
      </w:r>
      <w:r>
        <w:rPr>
          <w:b/>
        </w:rPr>
        <w:t>consejera Silvana Villanueva</w:t>
      </w:r>
      <w:r>
        <w:t xml:space="preserve"> se ofrece a buscar un contacto con organizaciones de orientación legal.</w:t>
      </w:r>
    </w:p>
    <w:p w14:paraId="05D2B36F" w14:textId="77777777" w:rsidR="009D637A" w:rsidRDefault="001B4D35" w:rsidP="00F37639">
      <w:pPr>
        <w:spacing w:before="240" w:after="240"/>
        <w:jc w:val="both"/>
      </w:pPr>
      <w:r>
        <w:t xml:space="preserve">Finalmente, la </w:t>
      </w:r>
      <w:r>
        <w:rPr>
          <w:b/>
        </w:rPr>
        <w:t>consejera Silvana Villanueva</w:t>
      </w:r>
      <w:r>
        <w:t xml:space="preserve"> y la </w:t>
      </w:r>
      <w:r>
        <w:rPr>
          <w:b/>
        </w:rPr>
        <w:t>consejera Irene Corbo</w:t>
      </w:r>
      <w:r>
        <w:t xml:space="preserve"> insisten en que en el acta de la sesión debe figurar </w:t>
      </w:r>
      <w:r w:rsidRPr="009D637A">
        <w:t xml:space="preserve">explícitamente que la irrupción del jueves pasado tuvo implicancias institucionales y que las actas de incidentes no requieren notificación previa al estudiante en el momento del labrado, a diferencia de las citaciones formales. </w:t>
      </w:r>
    </w:p>
    <w:p w14:paraId="00000018" w14:textId="7F3A5FA5" w:rsidR="002A3793" w:rsidRDefault="001B4D35" w:rsidP="00F37639">
      <w:pPr>
        <w:spacing w:before="240" w:after="240"/>
        <w:jc w:val="both"/>
      </w:pPr>
      <w:r>
        <w:t xml:space="preserve">La </w:t>
      </w:r>
      <w:r>
        <w:rPr>
          <w:b/>
        </w:rPr>
        <w:t>rectora Paula López Cano</w:t>
      </w:r>
      <w:r>
        <w:t xml:space="preserve"> asegura que se incluirá el debate y las implicancias institucionales en el resumen del acta.</w:t>
      </w:r>
    </w:p>
    <w:p w14:paraId="776BB041" w14:textId="77777777" w:rsidR="004D1E46" w:rsidRDefault="004D1E46" w:rsidP="00F37639">
      <w:pPr>
        <w:spacing w:before="240" w:after="240"/>
        <w:jc w:val="both"/>
      </w:pPr>
    </w:p>
    <w:p w14:paraId="00000019" w14:textId="011C1B63" w:rsidR="002A3793" w:rsidRPr="009D637A" w:rsidRDefault="001B4D35" w:rsidP="00F37639">
      <w:pPr>
        <w:pStyle w:val="Prrafodelista"/>
        <w:numPr>
          <w:ilvl w:val="0"/>
          <w:numId w:val="5"/>
        </w:numPr>
        <w:spacing w:before="240" w:after="240"/>
        <w:jc w:val="both"/>
        <w:rPr>
          <w:b/>
        </w:rPr>
      </w:pPr>
      <w:r w:rsidRPr="009D637A">
        <w:rPr>
          <w:b/>
        </w:rPr>
        <w:lastRenderedPageBreak/>
        <w:t>Prórroga para la presentación de listas y oficialización de padrones</w:t>
      </w:r>
    </w:p>
    <w:p w14:paraId="27916C3F" w14:textId="77777777" w:rsidR="009D637A" w:rsidRDefault="001B4D35" w:rsidP="00F37639">
      <w:pPr>
        <w:spacing w:before="240" w:after="240"/>
        <w:jc w:val="both"/>
      </w:pPr>
      <w:r>
        <w:t xml:space="preserve">La </w:t>
      </w:r>
      <w:r>
        <w:rPr>
          <w:b/>
        </w:rPr>
        <w:t>consejera Irene Corbo</w:t>
      </w:r>
      <w:r>
        <w:t xml:space="preserve"> </w:t>
      </w:r>
      <w:r w:rsidRPr="009D637A">
        <w:t>expresa que, dada la complejidad, el claustro estudiantil planea solicitar una prórroga y discutir la validez de las firmas digitales para los avales de los graduados. Señala que necesitan reunir 43 avales (2% de un padrón</w:t>
      </w:r>
      <w:r>
        <w:t xml:space="preserve"> de 2123 graduados), lo cual resulta difícil de manera presencial.</w:t>
      </w:r>
    </w:p>
    <w:p w14:paraId="0000001A" w14:textId="10F2738C" w:rsidR="002A3793" w:rsidRDefault="001B4D35" w:rsidP="00F37639">
      <w:pPr>
        <w:spacing w:before="240" w:after="240"/>
        <w:jc w:val="both"/>
      </w:pPr>
      <w:r>
        <w:t xml:space="preserve"> La </w:t>
      </w:r>
      <w:r>
        <w:rPr>
          <w:b/>
        </w:rPr>
        <w:t>rectora Paula López Cano</w:t>
      </w:r>
      <w:r>
        <w:t xml:space="preserve"> indica que la prórroga puede ser solicitada al Rectorado.</w:t>
      </w:r>
    </w:p>
    <w:p w14:paraId="4047805A" w14:textId="77777777" w:rsidR="009D637A" w:rsidRDefault="001B4D35" w:rsidP="00F37639">
      <w:pPr>
        <w:spacing w:before="240" w:after="240"/>
        <w:jc w:val="both"/>
      </w:pPr>
      <w:r>
        <w:t xml:space="preserve">La </w:t>
      </w:r>
      <w:r>
        <w:rPr>
          <w:b/>
        </w:rPr>
        <w:t xml:space="preserve">consejera Gabriela </w:t>
      </w:r>
      <w:proofErr w:type="spellStart"/>
      <w:r>
        <w:rPr>
          <w:b/>
        </w:rPr>
        <w:t>Minsky</w:t>
      </w:r>
      <w:proofErr w:type="spellEnd"/>
      <w:r>
        <w:t xml:space="preserve"> </w:t>
      </w:r>
      <w:r w:rsidRPr="009D637A">
        <w:t>pregunta si existe la posibilidad de que los avales para graduados sean digitales, como se hizo durante la</w:t>
      </w:r>
      <w:r>
        <w:t xml:space="preserve"> pandemia. </w:t>
      </w:r>
    </w:p>
    <w:p w14:paraId="3E58B517" w14:textId="7955A6FE" w:rsidR="00064FE0" w:rsidRDefault="001B4D35" w:rsidP="00F37639">
      <w:pPr>
        <w:spacing w:before="240" w:after="240"/>
        <w:jc w:val="both"/>
      </w:pPr>
      <w:r>
        <w:t xml:space="preserve">La </w:t>
      </w:r>
      <w:r>
        <w:rPr>
          <w:b/>
        </w:rPr>
        <w:t>rectora Paula López Cano</w:t>
      </w:r>
      <w:r>
        <w:t xml:space="preserve"> responde que sí es posible flexibilizarlo, siempre y cuando se presente una </w:t>
      </w:r>
      <w:r w:rsidRPr="009D637A">
        <w:t>solicitud formal argumentando las dificultades organizativas y pidiendo la validez del aval por correo electrónico. Subraya que, aunque la decisión final la tomará la junta electoral (o el Rectorado si no está conformada), el pedido debe ser avalado por el claustro que lo solicita.</w:t>
      </w:r>
    </w:p>
    <w:p w14:paraId="1F318ABA" w14:textId="65F4685D" w:rsidR="00064FE0" w:rsidRDefault="00064FE0" w:rsidP="004D1E46">
      <w:pPr>
        <w:spacing w:before="240"/>
        <w:jc w:val="both"/>
        <w:rPr>
          <w:rFonts w:eastAsia="Times New Roman"/>
          <w:b/>
          <w:sz w:val="24"/>
          <w:szCs w:val="24"/>
          <w:u w:val="single"/>
          <w:lang w:val="es-AR"/>
        </w:rPr>
      </w:pPr>
      <w:r w:rsidRPr="00064FE0">
        <w:rPr>
          <w:rFonts w:eastAsia="Times New Roman"/>
          <w:b/>
          <w:sz w:val="24"/>
          <w:szCs w:val="24"/>
          <w:u w:val="single"/>
          <w:lang w:val="es-AR"/>
        </w:rPr>
        <w:t>3.</w:t>
      </w:r>
      <w:r>
        <w:rPr>
          <w:rFonts w:eastAsia="Times New Roman"/>
          <w:b/>
          <w:sz w:val="24"/>
          <w:szCs w:val="24"/>
          <w:u w:val="single"/>
          <w:lang w:val="es-AR"/>
        </w:rPr>
        <w:t xml:space="preserve"> </w:t>
      </w:r>
      <w:r w:rsidRPr="00064FE0">
        <w:rPr>
          <w:rFonts w:eastAsia="Times New Roman"/>
          <w:b/>
          <w:sz w:val="24"/>
          <w:szCs w:val="24"/>
          <w:u w:val="single"/>
          <w:lang w:val="es-AR"/>
        </w:rPr>
        <w:t>Oficialización de padrones para las elecciones de consejeras/os   estudiantiles y consejera/o graduada/o de noviembre 2025.</w:t>
      </w:r>
    </w:p>
    <w:p w14:paraId="0000001C" w14:textId="63423399" w:rsidR="002A3793" w:rsidRPr="00AC35A8" w:rsidRDefault="00064FE0" w:rsidP="00F37639">
      <w:pPr>
        <w:spacing w:before="240" w:after="240"/>
        <w:jc w:val="both"/>
        <w:rPr>
          <w:rFonts w:eastAsia="Times New Roman"/>
          <w:sz w:val="24"/>
          <w:szCs w:val="24"/>
          <w:lang w:val="es-AR"/>
        </w:rPr>
      </w:pPr>
      <w:r>
        <w:t>Se</w:t>
      </w:r>
      <w:r w:rsidR="001B4D35">
        <w:t xml:space="preserve"> procede a la votación para </w:t>
      </w:r>
      <w:r>
        <w:t xml:space="preserve">la </w:t>
      </w:r>
      <w:r w:rsidRPr="00AC35A8">
        <w:t>oficialización</w:t>
      </w:r>
      <w:r w:rsidR="001B4D35" w:rsidRPr="00AC35A8">
        <w:t xml:space="preserve"> </w:t>
      </w:r>
      <w:r w:rsidRPr="00AC35A8">
        <w:t xml:space="preserve">de </w:t>
      </w:r>
      <w:r w:rsidR="001B4D35" w:rsidRPr="00AC35A8">
        <w:t xml:space="preserve">los padrones </w:t>
      </w:r>
      <w:r w:rsidRPr="00AC35A8">
        <w:rPr>
          <w:rFonts w:eastAsia="Times New Roman"/>
          <w:sz w:val="24"/>
          <w:szCs w:val="24"/>
          <w:lang w:val="es-AR"/>
        </w:rPr>
        <w:t xml:space="preserve">para las elecciones de consejeras/os estudiantiles y </w:t>
      </w:r>
      <w:r w:rsidR="00AC35A8" w:rsidRPr="00AC35A8">
        <w:rPr>
          <w:rFonts w:eastAsia="Times New Roman"/>
          <w:sz w:val="24"/>
          <w:szCs w:val="24"/>
          <w:lang w:val="es-AR"/>
        </w:rPr>
        <w:t xml:space="preserve">consejera/o graduada/o del mes de </w:t>
      </w:r>
      <w:r w:rsidRPr="00AC35A8">
        <w:rPr>
          <w:rFonts w:eastAsia="Times New Roman"/>
          <w:sz w:val="24"/>
          <w:szCs w:val="24"/>
          <w:lang w:val="es-AR"/>
        </w:rPr>
        <w:t xml:space="preserve">noviembre </w:t>
      </w:r>
      <w:r w:rsidR="00AC35A8" w:rsidRPr="00AC35A8">
        <w:rPr>
          <w:rFonts w:eastAsia="Times New Roman"/>
          <w:sz w:val="24"/>
          <w:szCs w:val="24"/>
          <w:lang w:val="es-AR"/>
        </w:rPr>
        <w:t>2025.</w:t>
      </w:r>
    </w:p>
    <w:p w14:paraId="7DC26EF0" w14:textId="438AA113" w:rsidR="00AC35A8" w:rsidRDefault="00AC35A8" w:rsidP="00F37639">
      <w:pPr>
        <w:spacing w:before="240" w:after="240"/>
        <w:jc w:val="both"/>
        <w:rPr>
          <w:rFonts w:eastAsia="Times New Roman"/>
          <w:b/>
          <w:sz w:val="24"/>
          <w:szCs w:val="24"/>
          <w:lang w:val="es-AR"/>
        </w:rPr>
      </w:pPr>
      <w:r>
        <w:rPr>
          <w:rFonts w:eastAsia="Times New Roman"/>
          <w:b/>
          <w:sz w:val="24"/>
          <w:szCs w:val="24"/>
          <w:lang w:val="es-AR"/>
        </w:rPr>
        <w:t>-</w:t>
      </w:r>
      <w:r w:rsidRPr="00ED0CE0">
        <w:rPr>
          <w:rFonts w:eastAsia="Times New Roman"/>
          <w:b/>
          <w:sz w:val="24"/>
          <w:szCs w:val="24"/>
          <w:u w:val="single"/>
          <w:lang w:val="es-AR"/>
        </w:rPr>
        <w:t>Se aprueba por unanimidad</w:t>
      </w:r>
      <w:r>
        <w:rPr>
          <w:rFonts w:eastAsia="Times New Roman"/>
          <w:b/>
          <w:sz w:val="24"/>
          <w:szCs w:val="24"/>
          <w:lang w:val="es-AR"/>
        </w:rPr>
        <w:t>.</w:t>
      </w:r>
    </w:p>
    <w:p w14:paraId="18249226" w14:textId="77777777" w:rsidR="009D637A" w:rsidRDefault="009D637A" w:rsidP="00F37639">
      <w:pPr>
        <w:spacing w:before="240" w:after="240"/>
        <w:jc w:val="both"/>
      </w:pPr>
    </w:p>
    <w:p w14:paraId="0EFC5F28" w14:textId="77777777" w:rsidR="009D637A" w:rsidRPr="009D637A" w:rsidRDefault="009D637A" w:rsidP="00F37639">
      <w:pPr>
        <w:spacing w:before="240"/>
        <w:jc w:val="both"/>
        <w:rPr>
          <w:rFonts w:eastAsia="Times New Roman"/>
          <w:b/>
          <w:sz w:val="24"/>
          <w:szCs w:val="24"/>
          <w:u w:val="single"/>
          <w:lang w:val="es-AR"/>
        </w:rPr>
      </w:pPr>
      <w:r w:rsidRPr="009D637A">
        <w:rPr>
          <w:rFonts w:eastAsia="Times New Roman"/>
          <w:b/>
          <w:sz w:val="24"/>
          <w:szCs w:val="24"/>
          <w:u w:val="single"/>
          <w:lang w:val="es-AR"/>
        </w:rPr>
        <w:t>4. Discusión del nuevo borrador del ROM enviado por la DGSFD.</w:t>
      </w:r>
    </w:p>
    <w:p w14:paraId="0000001E" w14:textId="77777777" w:rsidR="002A3793" w:rsidRDefault="001B4D35" w:rsidP="00F37639">
      <w:pPr>
        <w:spacing w:before="240" w:after="240"/>
        <w:jc w:val="both"/>
      </w:pPr>
      <w:r>
        <w:t xml:space="preserve">El Consejo Directivo, con la ayuda de una presentación </w:t>
      </w:r>
      <w:proofErr w:type="spellStart"/>
      <w:r>
        <w:t>Powerpoint</w:t>
      </w:r>
      <w:proofErr w:type="spellEnd"/>
      <w:r>
        <w:t>, inició el análisis detallado del borrador del nuevo ROM, enfocándose en los aspectos que recogen o ignoran las demandas históricas de los institutos y las particularidades de la institución.</w:t>
      </w:r>
    </w:p>
    <w:p w14:paraId="0000001F" w14:textId="77777777" w:rsidR="002A3793" w:rsidRPr="00E521C8" w:rsidRDefault="001B4D35" w:rsidP="00F37639">
      <w:pPr>
        <w:numPr>
          <w:ilvl w:val="0"/>
          <w:numId w:val="2"/>
        </w:numPr>
        <w:spacing w:before="240"/>
        <w:jc w:val="both"/>
      </w:pPr>
      <w:r w:rsidRPr="00E521C8">
        <w:t>Reconocimiento del Consejo de Rectores (CG): Se valoró positivamente el Artículo 3, que menciona un "Consejo de Rectores" como cuerpo para proponer mejoras, lo que implica un reconocimiento tácito de la figura del CESGE (al que no puede hacer mención explícita por no tener personería jurídica).</w:t>
      </w:r>
    </w:p>
    <w:p w14:paraId="00000020" w14:textId="77777777" w:rsidR="002A3793" w:rsidRPr="00E521C8" w:rsidRDefault="001B4D35" w:rsidP="00F37639">
      <w:pPr>
        <w:numPr>
          <w:ilvl w:val="0"/>
          <w:numId w:val="2"/>
        </w:numPr>
        <w:jc w:val="both"/>
      </w:pPr>
      <w:r w:rsidRPr="00E521C8">
        <w:t>Gobierno del Consejo Directivo (CD): Los artículos 11 y 38 eliminan el término "asesor" y establecen los actos del CD como "actos de gobierno," manteniendo sus funciones resolutivas, un avance en las demandas institucionales.</w:t>
      </w:r>
    </w:p>
    <w:p w14:paraId="00000021" w14:textId="77777777" w:rsidR="002A3793" w:rsidRPr="00E521C8" w:rsidRDefault="001B4D35" w:rsidP="00F37639">
      <w:pPr>
        <w:numPr>
          <w:ilvl w:val="0"/>
          <w:numId w:val="2"/>
        </w:numPr>
        <w:jc w:val="both"/>
      </w:pPr>
      <w:r w:rsidRPr="00E521C8">
        <w:t>Mandatos del CD: Se atendió la solicitud de acortar los mandatos, estableciendo dos años para los consejeros (frente a los cinco años anteriores para docentes).</w:t>
      </w:r>
    </w:p>
    <w:p w14:paraId="00000022" w14:textId="77777777" w:rsidR="002A3793" w:rsidRPr="00E521C8" w:rsidRDefault="001B4D35" w:rsidP="00F37639">
      <w:pPr>
        <w:numPr>
          <w:ilvl w:val="0"/>
          <w:numId w:val="2"/>
        </w:numPr>
        <w:jc w:val="both"/>
      </w:pPr>
      <w:r w:rsidRPr="00E521C8">
        <w:t>Evaluación Institucional: El Artículo 12 reconoce la participación de la institución en el proceso de evaluación, producto del trabajo conjunto con la Dirección de Formación Docente.</w:t>
      </w:r>
    </w:p>
    <w:p w14:paraId="00000023" w14:textId="77777777" w:rsidR="002A3793" w:rsidRPr="00E521C8" w:rsidRDefault="001B4D35" w:rsidP="00F37639">
      <w:pPr>
        <w:numPr>
          <w:ilvl w:val="0"/>
          <w:numId w:val="2"/>
        </w:numPr>
        <w:jc w:val="both"/>
      </w:pPr>
      <w:r w:rsidRPr="00E521C8">
        <w:t>Designación Docente: El Artículo 14 no aclara si los sistemas de selección de antecedentes (para interinatos/suplencias) y los concursos docentes pueden coexistir, lo que será motivo de consulta al Área.</w:t>
      </w:r>
    </w:p>
    <w:p w14:paraId="00000024" w14:textId="4964DC18" w:rsidR="002A3793" w:rsidRPr="00E521C8" w:rsidRDefault="00C505C2" w:rsidP="00F37639">
      <w:pPr>
        <w:numPr>
          <w:ilvl w:val="0"/>
          <w:numId w:val="2"/>
        </w:numPr>
        <w:jc w:val="both"/>
      </w:pPr>
      <w:r>
        <w:t>Otros Roles:</w:t>
      </w:r>
      <w:r w:rsidR="001B4D35" w:rsidRPr="00E521C8">
        <w:t xml:space="preserve"> El Artículo 57, al respetar las funciones y cargos preexistentes en la Planta Orgánica Funcional (POF) de cada institución, permite incluir en el ROI las funciones de roles no mencionados explícitamente en el ROM, como los bibliotecarios.</w:t>
      </w:r>
    </w:p>
    <w:p w14:paraId="00000025" w14:textId="77777777" w:rsidR="002A3793" w:rsidRPr="00E521C8" w:rsidRDefault="001B4D35" w:rsidP="00F37639">
      <w:pPr>
        <w:numPr>
          <w:ilvl w:val="0"/>
          <w:numId w:val="2"/>
        </w:numPr>
        <w:spacing w:after="240"/>
        <w:jc w:val="both"/>
      </w:pPr>
      <w:r w:rsidRPr="00E521C8">
        <w:t xml:space="preserve">Ponderación de Votos: Se observó un cambio significativo en la ponderación: el voto del personal docente se amplía a todos los niveles (Inicial, Primario, Secundario, Terciario) con una ponderación del 60% (frente al 51% actual del nivel terciario), con </w:t>
      </w:r>
      <w:r w:rsidRPr="00E521C8">
        <w:lastRenderedPageBreak/>
        <w:t>estudiantes al 30% y graduados al 10%. Esto diluye el peso específico de los docentes de Formación Docente.</w:t>
      </w:r>
    </w:p>
    <w:p w14:paraId="00000026" w14:textId="77777777" w:rsidR="002A3793" w:rsidRDefault="001B4D35" w:rsidP="00F37639">
      <w:pPr>
        <w:spacing w:before="240" w:after="240"/>
        <w:jc w:val="both"/>
      </w:pPr>
      <w:r w:rsidRPr="00E521C8">
        <w:rPr>
          <w:b/>
        </w:rPr>
        <w:t>Luego del debate, las/los consejeros acuerdan que las autoridades lleven a la reunión del CESGE los siguientes temas</w:t>
      </w:r>
      <w:r>
        <w:t>:</w:t>
      </w:r>
    </w:p>
    <w:p w14:paraId="00000027" w14:textId="77777777" w:rsidR="002A3793" w:rsidRPr="00CF08C4" w:rsidRDefault="001B4D35" w:rsidP="00F37639">
      <w:pPr>
        <w:numPr>
          <w:ilvl w:val="0"/>
          <w:numId w:val="1"/>
        </w:numPr>
        <w:spacing w:before="240"/>
        <w:jc w:val="both"/>
      </w:pPr>
      <w:r w:rsidRPr="00CF08C4">
        <w:t>Mandato de Autoridades y Cargos de Gestión</w:t>
      </w:r>
    </w:p>
    <w:p w14:paraId="00000028" w14:textId="77777777" w:rsidR="002A3793" w:rsidRPr="00CF08C4" w:rsidRDefault="001B4D35" w:rsidP="00F37639">
      <w:pPr>
        <w:numPr>
          <w:ilvl w:val="0"/>
          <w:numId w:val="1"/>
        </w:numPr>
        <w:jc w:val="both"/>
      </w:pPr>
      <w:r w:rsidRPr="00CF08C4">
        <w:t xml:space="preserve">Requisitos de espacios curriculares aprobados para Consejeros Estudiantiles </w:t>
      </w:r>
    </w:p>
    <w:p w14:paraId="00000029" w14:textId="77777777" w:rsidR="002A3793" w:rsidRPr="00CF08C4" w:rsidRDefault="001B4D35" w:rsidP="00F37639">
      <w:pPr>
        <w:numPr>
          <w:ilvl w:val="0"/>
          <w:numId w:val="1"/>
        </w:numPr>
        <w:spacing w:after="240"/>
        <w:jc w:val="both"/>
      </w:pPr>
      <w:r w:rsidRPr="00CF08C4">
        <w:t>Requisitos de Perfil de Rector/a.</w:t>
      </w:r>
    </w:p>
    <w:p w14:paraId="0000002A" w14:textId="77777777" w:rsidR="002A3793" w:rsidRDefault="001B4D35" w:rsidP="00F37639">
      <w:pPr>
        <w:spacing w:before="240" w:after="240"/>
        <w:jc w:val="both"/>
      </w:pPr>
      <w:r>
        <w:t xml:space="preserve">La </w:t>
      </w:r>
      <w:r>
        <w:rPr>
          <w:b/>
        </w:rPr>
        <w:t>rectora Paula López Cano</w:t>
      </w:r>
      <w:r>
        <w:t xml:space="preserve">  se compromete a enviar el informe de la reunión del CESGE a la mayor brevedad posible y enfatiza la necesidad de enmarcar nuestras acciones dentro de la estrategia propuesta por el CESGE ya </w:t>
      </w:r>
      <w:r w:rsidRPr="00E521C8">
        <w:t>que la fortaleza está en la unidad de las</w:t>
      </w:r>
      <w:r>
        <w:t xml:space="preserve"> instituciones. </w:t>
      </w:r>
    </w:p>
    <w:p w14:paraId="0000002B" w14:textId="3CA2F24E" w:rsidR="002A3793" w:rsidRPr="00E521C8" w:rsidRDefault="001B4D35" w:rsidP="00F37639">
      <w:pPr>
        <w:spacing w:before="240" w:after="240"/>
        <w:jc w:val="both"/>
      </w:pPr>
      <w:r>
        <w:t xml:space="preserve"> </w:t>
      </w:r>
    </w:p>
    <w:p w14:paraId="0000002C" w14:textId="1959A2F4" w:rsidR="002A3793" w:rsidRDefault="004D1E46" w:rsidP="00F37639">
      <w:pPr>
        <w:spacing w:before="240" w:after="240"/>
        <w:jc w:val="both"/>
      </w:pPr>
      <w:r>
        <w:t xml:space="preserve">Siendo las 19:45 </w:t>
      </w:r>
      <w:r w:rsidR="00E521C8">
        <w:t>hs. habiendo tratado el orden del día</w:t>
      </w:r>
      <w:r w:rsidR="001B4D35">
        <w:t>, se da por finalizada la reunión.</w:t>
      </w:r>
    </w:p>
    <w:p w14:paraId="0000002D" w14:textId="77777777" w:rsidR="002A3793" w:rsidRDefault="002A3793" w:rsidP="00F37639">
      <w:pPr>
        <w:jc w:val="both"/>
      </w:pPr>
    </w:p>
    <w:sectPr w:rsidR="002A3793" w:rsidSect="004D1E46">
      <w:pgSz w:w="11909" w:h="16834"/>
      <w:pgMar w:top="567" w:right="1440" w:bottom="567"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DD81570-74DD-4A11-8F41-7509684CB81B}"/>
  </w:font>
  <w:font w:name="Cambria">
    <w:panose1 w:val="02040503050406030204"/>
    <w:charset w:val="00"/>
    <w:family w:val="roman"/>
    <w:pitch w:val="variable"/>
    <w:sig w:usb0="E00006FF" w:usb1="420024FF" w:usb2="02000000" w:usb3="00000000" w:csb0="0000019F" w:csb1="00000000"/>
    <w:embedRegular r:id="rId2" w:fontKey="{D3BEC415-F998-4DD7-BB80-D0339F65D7C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954F4"/>
    <w:multiLevelType w:val="multilevel"/>
    <w:tmpl w:val="BD12D8E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90A43AD"/>
    <w:multiLevelType w:val="multilevel"/>
    <w:tmpl w:val="24B202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7A2633"/>
    <w:multiLevelType w:val="hybridMultilevel"/>
    <w:tmpl w:val="C0A61E9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2E535057"/>
    <w:multiLevelType w:val="hybridMultilevel"/>
    <w:tmpl w:val="D278BEF6"/>
    <w:lvl w:ilvl="0" w:tplc="A4B66F8C">
      <w:start w:val="3"/>
      <w:numFmt w:val="bullet"/>
      <w:lvlText w:val="-"/>
      <w:lvlJc w:val="left"/>
      <w:pPr>
        <w:ind w:left="720" w:hanging="360"/>
      </w:pPr>
      <w:rPr>
        <w:rFonts w:ascii="Arial" w:eastAsia="Arial"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5B65787A"/>
    <w:multiLevelType w:val="hybridMultilevel"/>
    <w:tmpl w:val="59BCF80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68B7779C"/>
    <w:multiLevelType w:val="hybridMultilevel"/>
    <w:tmpl w:val="38DA96B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6C831D68"/>
    <w:multiLevelType w:val="hybridMultilevel"/>
    <w:tmpl w:val="13A85C6E"/>
    <w:lvl w:ilvl="0" w:tplc="547A61B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793"/>
    <w:rsid w:val="00064FE0"/>
    <w:rsid w:val="0013207F"/>
    <w:rsid w:val="001B4D35"/>
    <w:rsid w:val="00221DD7"/>
    <w:rsid w:val="002A3793"/>
    <w:rsid w:val="003F160A"/>
    <w:rsid w:val="00404093"/>
    <w:rsid w:val="004D1E46"/>
    <w:rsid w:val="007720C9"/>
    <w:rsid w:val="0092434A"/>
    <w:rsid w:val="009D637A"/>
    <w:rsid w:val="00A50ABA"/>
    <w:rsid w:val="00AC35A8"/>
    <w:rsid w:val="00B626BE"/>
    <w:rsid w:val="00C505C2"/>
    <w:rsid w:val="00C67D75"/>
    <w:rsid w:val="00CF08C4"/>
    <w:rsid w:val="00D67521"/>
    <w:rsid w:val="00D708A0"/>
    <w:rsid w:val="00E521C8"/>
    <w:rsid w:val="00ED0CE0"/>
    <w:rsid w:val="00F3763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E270"/>
  <w15:docId w15:val="{545BC192-0A9E-43B3-B866-8D1E9B05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Prrafodelista">
    <w:name w:val="List Paragraph"/>
    <w:basedOn w:val="Normal"/>
    <w:uiPriority w:val="34"/>
    <w:qFormat/>
    <w:rsid w:val="00D675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3508</Words>
  <Characters>19296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Rodas</dc:creator>
  <cp:lastModifiedBy>Adriana Rodas</cp:lastModifiedBy>
  <cp:revision>2</cp:revision>
  <dcterms:created xsi:type="dcterms:W3CDTF">2026-09-30T12:55:00Z</dcterms:created>
  <dcterms:modified xsi:type="dcterms:W3CDTF">2026-09-30T12:55:00Z</dcterms:modified>
</cp:coreProperties>
</file>